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2FD8" w14:textId="77777777" w:rsidR="005F6C70" w:rsidRPr="00A4521D" w:rsidRDefault="005F6C70" w:rsidP="006E4A74">
      <w:pPr>
        <w:jc w:val="center"/>
        <w:rPr>
          <w:rFonts w:ascii="Times New Roman" w:hAnsi="Times New Roman"/>
          <w:b/>
          <w:bCs/>
          <w:sz w:val="24"/>
          <w:szCs w:val="24"/>
        </w:rPr>
      </w:pPr>
    </w:p>
    <w:p w14:paraId="09661A80" w14:textId="5FC28390" w:rsidR="002B0B4B" w:rsidRPr="00F53EC6" w:rsidRDefault="003C7EC6" w:rsidP="00F53EC6">
      <w:pPr>
        <w:jc w:val="center"/>
        <w:rPr>
          <w:rFonts w:ascii="Times New Roman" w:hAnsi="Times New Roman"/>
          <w:b/>
          <w:bCs/>
        </w:rPr>
      </w:pPr>
      <w:r>
        <w:rPr>
          <w:rFonts w:ascii="Times New Roman" w:hAnsi="Times New Roman"/>
          <w:b/>
          <w:bCs/>
        </w:rPr>
        <w:t>GEOS January 2022 Update</w:t>
      </w:r>
    </w:p>
    <w:p w14:paraId="2D13509B" w14:textId="77777777" w:rsidR="00A4521D" w:rsidRPr="0005735F" w:rsidRDefault="00A4521D" w:rsidP="00DB5F99">
      <w:pPr>
        <w:jc w:val="both"/>
        <w:rPr>
          <w:rFonts w:ascii="Times New Roman" w:hAnsi="Times New Roman"/>
          <w:b/>
          <w:bCs/>
        </w:rPr>
      </w:pPr>
    </w:p>
    <w:p w14:paraId="71338707" w14:textId="208C0E43" w:rsidR="00635DA8" w:rsidRDefault="00635DA8" w:rsidP="004E414D">
      <w:pPr>
        <w:jc w:val="both"/>
        <w:rPr>
          <w:rFonts w:ascii="Times New Roman" w:hAnsi="Times New Roman"/>
        </w:rPr>
      </w:pPr>
    </w:p>
    <w:p w14:paraId="73DBF75F" w14:textId="2E8157A9" w:rsidR="00C6257A" w:rsidRDefault="00F7571A" w:rsidP="004E414D">
      <w:pPr>
        <w:jc w:val="both"/>
        <w:rPr>
          <w:rFonts w:ascii="Times New Roman" w:hAnsi="Times New Roman"/>
        </w:rPr>
      </w:pPr>
      <w:r>
        <w:rPr>
          <w:rFonts w:ascii="Times New Roman" w:hAnsi="Times New Roman"/>
        </w:rPr>
        <w:t xml:space="preserve">As we reflect on the volatility for clean technology stocks in 2021, cumulating with the correction of late December, we view much of the market action as unwarranted, and completely out of step with strong fundamental drivers. While we do </w:t>
      </w:r>
      <w:proofErr w:type="gramStart"/>
      <w:r>
        <w:rPr>
          <w:rFonts w:ascii="Times New Roman" w:hAnsi="Times New Roman"/>
        </w:rPr>
        <w:t>concur</w:t>
      </w:r>
      <w:proofErr w:type="gramEnd"/>
      <w:r>
        <w:rPr>
          <w:rFonts w:ascii="Times New Roman" w:hAnsi="Times New Roman"/>
        </w:rPr>
        <w:t xml:space="preserve"> that valuations were stretched in some segments of the clean technology stock arena after the outsized returns of 2020, most of the global risks at hand are catalysts for our approach</w:t>
      </w:r>
      <w:r w:rsidR="0095588A">
        <w:rPr>
          <w:rFonts w:ascii="Times New Roman" w:hAnsi="Times New Roman"/>
        </w:rPr>
        <w:t xml:space="preserve"> to</w:t>
      </w:r>
      <w:r>
        <w:rPr>
          <w:rFonts w:ascii="Times New Roman" w:hAnsi="Times New Roman"/>
        </w:rPr>
        <w:t xml:space="preserve"> investing in climate solutions-oriented companies. Most importantly:</w:t>
      </w:r>
    </w:p>
    <w:p w14:paraId="7340E76E" w14:textId="1BFB5B8D" w:rsidR="00F7571A" w:rsidRDefault="00F7571A" w:rsidP="004E414D">
      <w:pPr>
        <w:jc w:val="both"/>
        <w:rPr>
          <w:rFonts w:ascii="Times New Roman" w:hAnsi="Times New Roman"/>
        </w:rPr>
      </w:pPr>
    </w:p>
    <w:p w14:paraId="14F3FBFA" w14:textId="67929C10" w:rsidR="00F7571A" w:rsidRDefault="00F7571A" w:rsidP="004E414D">
      <w:pPr>
        <w:jc w:val="both"/>
        <w:rPr>
          <w:rFonts w:ascii="Times New Roman" w:hAnsi="Times New Roman"/>
        </w:rPr>
      </w:pPr>
      <w:r w:rsidRPr="00EA15AA">
        <w:rPr>
          <w:rFonts w:ascii="Times New Roman" w:hAnsi="Times New Roman"/>
          <w:u w:val="single"/>
        </w:rPr>
        <w:t>Global energy crisis</w:t>
      </w:r>
      <w:r>
        <w:rPr>
          <w:rFonts w:ascii="Times New Roman" w:hAnsi="Times New Roman"/>
        </w:rPr>
        <w:t xml:space="preserve">: </w:t>
      </w:r>
      <w:r w:rsidR="00203169">
        <w:rPr>
          <w:rFonts w:ascii="Times New Roman" w:hAnsi="Times New Roman"/>
        </w:rPr>
        <w:t>there are huge pressures on energy commodity prices, from natural gas in Europe to increased ele</w:t>
      </w:r>
      <w:r w:rsidR="00696DC5">
        <w:rPr>
          <w:rFonts w:ascii="Times New Roman" w:hAnsi="Times New Roman"/>
        </w:rPr>
        <w:t>ctric utility</w:t>
      </w:r>
      <w:r w:rsidR="00203169">
        <w:rPr>
          <w:rFonts w:ascii="Times New Roman" w:hAnsi="Times New Roman"/>
        </w:rPr>
        <w:t xml:space="preserve"> </w:t>
      </w:r>
      <w:r w:rsidR="00EA15AA">
        <w:rPr>
          <w:rFonts w:ascii="Times New Roman" w:hAnsi="Times New Roman"/>
        </w:rPr>
        <w:t>rates</w:t>
      </w:r>
      <w:r w:rsidR="00203169">
        <w:rPr>
          <w:rFonts w:ascii="Times New Roman" w:hAnsi="Times New Roman"/>
        </w:rPr>
        <w:t xml:space="preserve"> across the U.S. driven by severe weather and an ancient electrical grid. Climate change is causing more severe weather, from wildfires on the west coast, to December tornados in our nation’s interior </w:t>
      </w:r>
      <w:r w:rsidR="00EA15AA">
        <w:rPr>
          <w:rFonts w:ascii="Times New Roman" w:hAnsi="Times New Roman"/>
        </w:rPr>
        <w:t>leading to</w:t>
      </w:r>
      <w:r w:rsidR="00203169">
        <w:rPr>
          <w:rFonts w:ascii="Times New Roman" w:hAnsi="Times New Roman"/>
        </w:rPr>
        <w:t xml:space="preserve"> long-term blackouts</w:t>
      </w:r>
      <w:r w:rsidR="00EA15AA">
        <w:rPr>
          <w:rFonts w:ascii="Times New Roman" w:hAnsi="Times New Roman"/>
        </w:rPr>
        <w:t xml:space="preserve"> which further degrade our electrical grid. </w:t>
      </w:r>
    </w:p>
    <w:p w14:paraId="07FB0A8E" w14:textId="5A3A9752" w:rsidR="0095588A" w:rsidRPr="00C6257A" w:rsidRDefault="0095588A" w:rsidP="004E414D">
      <w:pPr>
        <w:jc w:val="both"/>
        <w:rPr>
          <w:rFonts w:ascii="Times New Roman" w:hAnsi="Times New Roman"/>
        </w:rPr>
      </w:pPr>
      <w:r w:rsidRPr="00EA15AA">
        <w:rPr>
          <w:rFonts w:ascii="Times New Roman" w:hAnsi="Times New Roman"/>
          <w:u w:val="single"/>
        </w:rPr>
        <w:t>GEOS solution</w:t>
      </w:r>
      <w:r>
        <w:rPr>
          <w:rFonts w:ascii="Times New Roman" w:hAnsi="Times New Roman"/>
        </w:rPr>
        <w:t xml:space="preserve">: </w:t>
      </w:r>
      <w:r w:rsidR="00EA15AA">
        <w:rPr>
          <w:rFonts w:ascii="Times New Roman" w:hAnsi="Times New Roman"/>
        </w:rPr>
        <w:t xml:space="preserve">the power technology theme has exposures to new technologies enabling safer, more resilient, and consistent electricity for commercial and residential use. Upgrading our electrical grid as enhanced </w:t>
      </w:r>
      <w:r w:rsidR="00157889">
        <w:rPr>
          <w:rFonts w:ascii="Times New Roman" w:hAnsi="Times New Roman"/>
        </w:rPr>
        <w:t>and distributed technologies</w:t>
      </w:r>
      <w:r w:rsidR="00EA15AA">
        <w:rPr>
          <w:rFonts w:ascii="Times New Roman" w:hAnsi="Times New Roman"/>
        </w:rPr>
        <w:t xml:space="preserve"> are adopted, from electric vehicles (EVs) to energy storage is leading to the increased need </w:t>
      </w:r>
      <w:r w:rsidR="00FF6E6A">
        <w:rPr>
          <w:rFonts w:ascii="Times New Roman" w:hAnsi="Times New Roman"/>
        </w:rPr>
        <w:t xml:space="preserve">for </w:t>
      </w:r>
      <w:r w:rsidR="00EA15AA">
        <w:rPr>
          <w:rFonts w:ascii="Times New Roman" w:hAnsi="Times New Roman"/>
        </w:rPr>
        <w:t xml:space="preserve">utilities to manage electricity as it is </w:t>
      </w:r>
      <w:r w:rsidR="00FF6E6A">
        <w:rPr>
          <w:rFonts w:ascii="Times New Roman" w:hAnsi="Times New Roman"/>
        </w:rPr>
        <w:t xml:space="preserve">digitized. This is one of the most important, long term clean technology trends, and GEOS has significant exposure here. </w:t>
      </w:r>
    </w:p>
    <w:p w14:paraId="7EF3305E" w14:textId="5D49965A" w:rsidR="00C6257A" w:rsidRDefault="00C6257A" w:rsidP="004E414D">
      <w:pPr>
        <w:jc w:val="both"/>
        <w:rPr>
          <w:rFonts w:ascii="Times New Roman" w:hAnsi="Times New Roman"/>
        </w:rPr>
      </w:pPr>
    </w:p>
    <w:p w14:paraId="6B19D462" w14:textId="098EB268" w:rsidR="00FF6E6A" w:rsidRDefault="00FF6E6A" w:rsidP="004E414D">
      <w:pPr>
        <w:jc w:val="both"/>
        <w:rPr>
          <w:rFonts w:ascii="Times New Roman" w:hAnsi="Times New Roman"/>
        </w:rPr>
      </w:pPr>
      <w:r w:rsidRPr="00FF6E6A">
        <w:rPr>
          <w:rFonts w:ascii="Times New Roman" w:hAnsi="Times New Roman"/>
          <w:u w:val="single"/>
        </w:rPr>
        <w:t>Inflation</w:t>
      </w:r>
      <w:r w:rsidR="00157889">
        <w:rPr>
          <w:rFonts w:ascii="Times New Roman" w:hAnsi="Times New Roman"/>
        </w:rPr>
        <w:t xml:space="preserve">: </w:t>
      </w:r>
      <w:r w:rsidR="00F975AC">
        <w:rPr>
          <w:rFonts w:ascii="Times New Roman" w:hAnsi="Times New Roman"/>
        </w:rPr>
        <w:t>c</w:t>
      </w:r>
      <w:r w:rsidR="00EE01CF">
        <w:rPr>
          <w:rFonts w:ascii="Times New Roman" w:hAnsi="Times New Roman"/>
        </w:rPr>
        <w:t xml:space="preserve">ost pressures, given increased input costs for the industrial sector, or labor complexities with the </w:t>
      </w:r>
      <w:r w:rsidR="00EE01CF" w:rsidRPr="00EE01CF">
        <w:rPr>
          <w:rFonts w:ascii="Times New Roman" w:hAnsi="Times New Roman"/>
          <w:i/>
          <w:iCs/>
        </w:rPr>
        <w:t>Great Resignation</w:t>
      </w:r>
      <w:r w:rsidR="00EE01CF">
        <w:rPr>
          <w:rFonts w:ascii="Times New Roman" w:hAnsi="Times New Roman"/>
        </w:rPr>
        <w:t xml:space="preserve"> means companies must learn to </w:t>
      </w:r>
      <w:r w:rsidR="00EE01CF" w:rsidRPr="00EE01CF">
        <w:rPr>
          <w:rFonts w:ascii="Times New Roman" w:hAnsi="Times New Roman"/>
          <w:b/>
          <w:bCs/>
          <w:i/>
          <w:iCs/>
        </w:rPr>
        <w:t>do more with less</w:t>
      </w:r>
      <w:r w:rsidR="00F975AC">
        <w:rPr>
          <w:rFonts w:ascii="Times New Roman" w:hAnsi="Times New Roman"/>
        </w:rPr>
        <w:t xml:space="preserve"> – the </w:t>
      </w:r>
      <w:r w:rsidR="00EE01CF">
        <w:rPr>
          <w:rFonts w:ascii="Times New Roman" w:hAnsi="Times New Roman"/>
        </w:rPr>
        <w:t>very essence</w:t>
      </w:r>
      <w:r w:rsidR="00F975AC">
        <w:rPr>
          <w:rFonts w:ascii="Times New Roman" w:hAnsi="Times New Roman"/>
        </w:rPr>
        <w:t xml:space="preserve"> </w:t>
      </w:r>
      <w:r w:rsidR="00EE01CF">
        <w:rPr>
          <w:rFonts w:ascii="Times New Roman" w:hAnsi="Times New Roman"/>
        </w:rPr>
        <w:t xml:space="preserve">of clean technology. Companies need better controls and systems throughout their entire business models, from sourcing materials, to managing production cycles, to shipping goods and delivering services. </w:t>
      </w:r>
      <w:r w:rsidR="00F975AC">
        <w:rPr>
          <w:rFonts w:ascii="Times New Roman" w:hAnsi="Times New Roman"/>
        </w:rPr>
        <w:t xml:space="preserve">As importantly, increased pricing pressures and higher interest rates place a premium on optimizing cost structures so not to lose competitive edges. It is high time to invest in productivity, and control commodity price risks. </w:t>
      </w:r>
      <w:r w:rsidR="00974981">
        <w:rPr>
          <w:rFonts w:ascii="Times New Roman" w:hAnsi="Times New Roman"/>
        </w:rPr>
        <w:t xml:space="preserve">These risks have been made </w:t>
      </w:r>
      <w:proofErr w:type="gramStart"/>
      <w:r w:rsidR="00974981">
        <w:rPr>
          <w:rFonts w:ascii="Times New Roman" w:hAnsi="Times New Roman"/>
        </w:rPr>
        <w:t>all the more</w:t>
      </w:r>
      <w:proofErr w:type="gramEnd"/>
      <w:r w:rsidR="00974981">
        <w:rPr>
          <w:rFonts w:ascii="Times New Roman" w:hAnsi="Times New Roman"/>
        </w:rPr>
        <w:t xml:space="preserve"> concerning with the recent supply chain problems. </w:t>
      </w:r>
    </w:p>
    <w:p w14:paraId="5AE50A9B" w14:textId="425F0311" w:rsidR="00CF43C1" w:rsidRDefault="00CF43C1" w:rsidP="004E414D">
      <w:pPr>
        <w:jc w:val="both"/>
        <w:rPr>
          <w:rFonts w:ascii="Times New Roman" w:hAnsi="Times New Roman"/>
        </w:rPr>
      </w:pPr>
      <w:r w:rsidRPr="00CF43C1">
        <w:rPr>
          <w:rFonts w:ascii="Times New Roman" w:hAnsi="Times New Roman"/>
          <w:u w:val="single"/>
        </w:rPr>
        <w:t>GEOS solutions</w:t>
      </w:r>
      <w:r>
        <w:rPr>
          <w:rFonts w:ascii="Times New Roman" w:hAnsi="Times New Roman"/>
        </w:rPr>
        <w:t xml:space="preserve">: in the clean tech and efficiency theme, exposure to industrial robotics, vision systems and factory automation as well as workplace productivity technologies. GEOS has exposure to augmented reality technologies that enable workers to be immediately upskilled on site as they repair, for example highly specified HVAC systems without calling for process engineers, optimizing human resource time and negating the need for additional “truck rolls.” Another </w:t>
      </w:r>
      <w:r w:rsidR="00277A8D">
        <w:rPr>
          <w:rFonts w:ascii="Times New Roman" w:hAnsi="Times New Roman"/>
        </w:rPr>
        <w:t>solution</w:t>
      </w:r>
      <w:r>
        <w:rPr>
          <w:rFonts w:ascii="Times New Roman" w:hAnsi="Times New Roman"/>
        </w:rPr>
        <w:t xml:space="preserve"> in GEOS provides stationary power storage served by solar cells to isolate </w:t>
      </w:r>
      <w:r w:rsidR="00277A8D">
        <w:rPr>
          <w:rFonts w:ascii="Times New Roman" w:hAnsi="Times New Roman"/>
        </w:rPr>
        <w:t>a</w:t>
      </w:r>
      <w:r>
        <w:rPr>
          <w:rFonts w:ascii="Times New Roman" w:hAnsi="Times New Roman"/>
        </w:rPr>
        <w:t xml:space="preserve"> data center from electricity price </w:t>
      </w:r>
      <w:r w:rsidR="00277A8D">
        <w:rPr>
          <w:rFonts w:ascii="Times New Roman" w:hAnsi="Times New Roman"/>
        </w:rPr>
        <w:t xml:space="preserve">variability. </w:t>
      </w:r>
    </w:p>
    <w:p w14:paraId="5205815C" w14:textId="38408CA0" w:rsidR="00974981" w:rsidRDefault="00974981" w:rsidP="004E414D">
      <w:pPr>
        <w:jc w:val="both"/>
        <w:rPr>
          <w:rFonts w:ascii="Times New Roman" w:hAnsi="Times New Roman"/>
        </w:rPr>
      </w:pPr>
    </w:p>
    <w:p w14:paraId="1F5FA6AD" w14:textId="2F950CBD" w:rsidR="00974981" w:rsidRDefault="00974981" w:rsidP="004E414D">
      <w:pPr>
        <w:jc w:val="both"/>
        <w:rPr>
          <w:rFonts w:ascii="Times New Roman" w:hAnsi="Times New Roman"/>
        </w:rPr>
      </w:pPr>
      <w:r w:rsidRPr="00974981">
        <w:rPr>
          <w:rFonts w:ascii="Times New Roman" w:hAnsi="Times New Roman"/>
          <w:u w:val="single"/>
        </w:rPr>
        <w:t>Lack of continued regulatory support</w:t>
      </w:r>
      <w:r>
        <w:rPr>
          <w:rFonts w:ascii="Times New Roman" w:hAnsi="Times New Roman"/>
          <w:u w:val="single"/>
        </w:rPr>
        <w:t xml:space="preserve">: </w:t>
      </w:r>
      <w:r>
        <w:rPr>
          <w:rFonts w:ascii="Times New Roman" w:hAnsi="Times New Roman"/>
        </w:rPr>
        <w:t xml:space="preserve">market consensus continues that clean technology is solely dependent on government support, whether tax incentives, or the need </w:t>
      </w:r>
      <w:r w:rsidR="00DA46EA">
        <w:rPr>
          <w:rFonts w:ascii="Times New Roman" w:hAnsi="Times New Roman"/>
        </w:rPr>
        <w:t>for</w:t>
      </w:r>
      <w:r>
        <w:rPr>
          <w:rFonts w:ascii="Times New Roman" w:hAnsi="Times New Roman"/>
        </w:rPr>
        <w:t xml:space="preserve"> Build Back Better (BBB) to make </w:t>
      </w:r>
      <w:r w:rsidR="00E52048">
        <w:rPr>
          <w:rFonts w:ascii="Times New Roman" w:hAnsi="Times New Roman"/>
        </w:rPr>
        <w:t xml:space="preserve">consistent profits. As we have oft expressed, </w:t>
      </w:r>
      <w:r w:rsidR="00E52048" w:rsidRPr="00E52048">
        <w:rPr>
          <w:rFonts w:ascii="Times New Roman" w:hAnsi="Times New Roman"/>
          <w:i/>
          <w:iCs/>
        </w:rPr>
        <w:t>disruptive technology does not care who is in Washington</w:t>
      </w:r>
      <w:r w:rsidR="00E52048">
        <w:rPr>
          <w:rFonts w:ascii="Times New Roman" w:hAnsi="Times New Roman"/>
        </w:rPr>
        <w:t xml:space="preserve">. Every management team of each GEOS holding will state with emphasis, that their business goals are not dependent on any incentives. We invest GEOS in holdings that represent services that are scaling because they make great economic sense based on their fundamental business case. Period. Recent management meetings have reinforced </w:t>
      </w:r>
      <w:r w:rsidR="00CB73B7">
        <w:rPr>
          <w:rFonts w:ascii="Times New Roman" w:hAnsi="Times New Roman"/>
        </w:rPr>
        <w:t>projections</w:t>
      </w:r>
      <w:r w:rsidR="00E52048">
        <w:rPr>
          <w:rFonts w:ascii="Times New Roman" w:hAnsi="Times New Roman"/>
        </w:rPr>
        <w:t xml:space="preserve"> for 2022 are not depend</w:t>
      </w:r>
      <w:r w:rsidR="00CB73B7">
        <w:rPr>
          <w:rFonts w:ascii="Times New Roman" w:hAnsi="Times New Roman"/>
        </w:rPr>
        <w:t>ent</w:t>
      </w:r>
      <w:r w:rsidR="00E52048">
        <w:rPr>
          <w:rFonts w:ascii="Times New Roman" w:hAnsi="Times New Roman"/>
        </w:rPr>
        <w:t xml:space="preserve"> on BBB – that would be additive if it was to pass.</w:t>
      </w:r>
      <w:r w:rsidR="00CB73B7">
        <w:rPr>
          <w:rFonts w:ascii="Times New Roman" w:hAnsi="Times New Roman"/>
        </w:rPr>
        <w:t xml:space="preserve"> We have learned in managing GEOS never to hold our breath awaiting political action – the essence of GEOS is harnessing the capital markets to solve grave global environmental and social problems, for social impact and strong long-term returns. </w:t>
      </w:r>
    </w:p>
    <w:p w14:paraId="04166969" w14:textId="77777777" w:rsidR="002A2AA5" w:rsidRDefault="002A2AA5" w:rsidP="004E414D">
      <w:pPr>
        <w:jc w:val="both"/>
        <w:rPr>
          <w:rFonts w:ascii="Times New Roman" w:hAnsi="Times New Roman"/>
        </w:rPr>
      </w:pPr>
    </w:p>
    <w:p w14:paraId="26EFA4B6" w14:textId="528E959C" w:rsidR="00CB73B7" w:rsidRDefault="00CB73B7" w:rsidP="004E414D">
      <w:pPr>
        <w:jc w:val="both"/>
        <w:rPr>
          <w:rFonts w:ascii="Times New Roman" w:hAnsi="Times New Roman"/>
        </w:rPr>
      </w:pPr>
    </w:p>
    <w:p w14:paraId="430E640E" w14:textId="77777777" w:rsidR="00CB73B7" w:rsidRDefault="00CB73B7" w:rsidP="004E414D">
      <w:pPr>
        <w:jc w:val="both"/>
        <w:rPr>
          <w:rFonts w:ascii="Times New Roman" w:hAnsi="Times New Roman"/>
        </w:rPr>
      </w:pPr>
    </w:p>
    <w:p w14:paraId="12CB9A43" w14:textId="27E9B2E4" w:rsidR="00CB73B7" w:rsidRDefault="00CB73B7" w:rsidP="004E414D">
      <w:pPr>
        <w:pBdr>
          <w:bottom w:val="single" w:sz="6" w:space="1" w:color="auto"/>
        </w:pBdr>
        <w:jc w:val="both"/>
        <w:rPr>
          <w:rFonts w:ascii="Times New Roman" w:hAnsi="Times New Roman"/>
        </w:rPr>
      </w:pPr>
    </w:p>
    <w:p w14:paraId="56D6D2B7" w14:textId="77777777" w:rsidR="005F4B50" w:rsidRPr="00B40662" w:rsidRDefault="005F4B50" w:rsidP="004E414D">
      <w:pPr>
        <w:jc w:val="both"/>
        <w:rPr>
          <w:rFonts w:ascii="Times New Roman" w:hAnsi="Times New Roman"/>
          <w:b/>
        </w:rPr>
      </w:pPr>
      <w:r w:rsidRPr="00B40662">
        <w:rPr>
          <w:rFonts w:ascii="Times New Roman" w:hAnsi="Times New Roman"/>
          <w:b/>
        </w:rPr>
        <w:lastRenderedPageBreak/>
        <w:t>Disclosures:</w:t>
      </w:r>
    </w:p>
    <w:p w14:paraId="0A5E94E5" w14:textId="77777777" w:rsidR="005F4B50" w:rsidRPr="00B40662" w:rsidRDefault="005F4B50" w:rsidP="004E414D">
      <w:pPr>
        <w:jc w:val="both"/>
        <w:rPr>
          <w:rFonts w:ascii="Times New Roman" w:hAnsi="Times New Roman"/>
        </w:rPr>
      </w:pPr>
      <w:r w:rsidRPr="00B40662">
        <w:rPr>
          <w:rFonts w:ascii="Times New Roman" w:hAnsi="Times New Roman"/>
        </w:rPr>
        <w:t xml:space="preserve">This commentary is for informational purposes only. It does not constitute investment advice and is not intended as an endorsement of any specific investment. The opinions and analyses expressed in this commentary are based on Essex Investment Management LLC’s (“Essex”) research and professional </w:t>
      </w:r>
      <w:r w:rsidR="005F6C80" w:rsidRPr="00B40662">
        <w:rPr>
          <w:rFonts w:ascii="Times New Roman" w:hAnsi="Times New Roman"/>
        </w:rPr>
        <w:t>experience and</w:t>
      </w:r>
      <w:r w:rsidRPr="00B40662">
        <w:rPr>
          <w:rFonts w:ascii="Times New Roman" w:hAnsi="Times New Roman"/>
        </w:rPr>
        <w:t xml:space="preserve"> are expressed as of the date of its release. Certain information expressed represents an assessment at a specific point in time and is not intended to be a forecast or guarantee of future results, nor is intended to speak to any future periods. Accordingly, such statements are inherently speculative as they are based on assumptions that may involve known and unknown risks and uncertainties.</w:t>
      </w:r>
    </w:p>
    <w:p w14:paraId="6982C392" w14:textId="77777777" w:rsidR="008F4B7E" w:rsidRPr="00B40662" w:rsidRDefault="008F4B7E" w:rsidP="004E414D">
      <w:pPr>
        <w:jc w:val="both"/>
        <w:rPr>
          <w:rFonts w:ascii="Times New Roman" w:hAnsi="Times New Roman"/>
        </w:rPr>
      </w:pPr>
    </w:p>
    <w:p w14:paraId="5895A296" w14:textId="2F249925" w:rsidR="005F4B50" w:rsidRPr="00B40662" w:rsidRDefault="005F4B50" w:rsidP="004E414D">
      <w:pPr>
        <w:jc w:val="both"/>
        <w:rPr>
          <w:rFonts w:ascii="Times New Roman" w:hAnsi="Times New Roman"/>
        </w:rPr>
      </w:pPr>
      <w:r w:rsidRPr="00B40662">
        <w:rPr>
          <w:rFonts w:ascii="Times New Roman" w:hAnsi="Times New Roman"/>
        </w:rPr>
        <w:t xml:space="preserve">This does not constitute an offer to sell or the solicitation of an offer to purchase any security or investment product, nor does it constitute a recommendation to invest in any particular security. An investment in securities is speculative and involves a high degree of risk and could result in the loss of all or a substantial portion of the amount invested. There can be no assurance that the strategy described herein will meet its objectives </w:t>
      </w:r>
      <w:r w:rsidR="00D27019" w:rsidRPr="00B40662">
        <w:rPr>
          <w:rFonts w:ascii="Times New Roman" w:hAnsi="Times New Roman"/>
        </w:rPr>
        <w:t>generally or</w:t>
      </w:r>
      <w:r w:rsidRPr="00B40662">
        <w:rPr>
          <w:rFonts w:ascii="Times New Roman" w:hAnsi="Times New Roman"/>
        </w:rPr>
        <w:t xml:space="preserve"> avoid losses. Essex makes no warranty or representation, expressed or implied; nor does Essex accept any liability, with respect to the information and data set forth herein, and Essex specifically disclaims any duty to update any of the information and data contained in the commentary. This information and data </w:t>
      </w:r>
      <w:proofErr w:type="gramStart"/>
      <w:r w:rsidRPr="00B40662">
        <w:rPr>
          <w:rFonts w:ascii="Times New Roman" w:hAnsi="Times New Roman"/>
        </w:rPr>
        <w:t>does</w:t>
      </w:r>
      <w:proofErr w:type="gramEnd"/>
      <w:r w:rsidRPr="00B40662">
        <w:rPr>
          <w:rFonts w:ascii="Times New Roman" w:hAnsi="Times New Roman"/>
        </w:rPr>
        <w:t xml:space="preserve"> not constitute legal, tax, account, investment or other professional advice. Essex being registered by the SEC does not imply a certain level of skill or training.</w:t>
      </w:r>
    </w:p>
    <w:sectPr w:rsidR="005F4B50" w:rsidRPr="00B40662" w:rsidSect="00961009">
      <w:headerReference w:type="default" r:id="rId11"/>
      <w:footerReference w:type="even" r:id="rId12"/>
      <w:footerReference w:type="default" r:id="rId13"/>
      <w:type w:val="continuous"/>
      <w:pgSz w:w="12240" w:h="15840"/>
      <w:pgMar w:top="1440" w:right="1440" w:bottom="144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8824" w14:textId="77777777" w:rsidR="00735814" w:rsidRDefault="00735814">
      <w:r>
        <w:separator/>
      </w:r>
    </w:p>
  </w:endnote>
  <w:endnote w:type="continuationSeparator" w:id="0">
    <w:p w14:paraId="0BDF88D2" w14:textId="77777777" w:rsidR="00735814" w:rsidRDefault="0073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D333" w14:textId="77777777" w:rsidR="004C467D" w:rsidRPr="004C467D" w:rsidRDefault="004C467D" w:rsidP="004C467D">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EE38" w14:textId="77777777" w:rsidR="007A44C1" w:rsidRPr="004C467D" w:rsidRDefault="007A44C1" w:rsidP="004C467D">
    <w:pPr>
      <w:pStyle w:val="Header"/>
      <w:jc w:val="center"/>
      <w:rPr>
        <w:rFonts w:ascii="Times New Roman" w:hAnsi="Times New Roman"/>
        <w:b/>
        <w:sz w:val="20"/>
        <w:szCs w:val="20"/>
      </w:rPr>
    </w:pPr>
    <w:r w:rsidRPr="004C467D">
      <w:rPr>
        <w:rFonts w:ascii="Times New Roman" w:hAnsi="Times New Roman"/>
        <w:b/>
        <w:sz w:val="20"/>
        <w:szCs w:val="20"/>
      </w:rPr>
      <w:t>ESSEX INVESTMENT MANAGEMENT COMPANY LLC</w:t>
    </w:r>
  </w:p>
  <w:p w14:paraId="4407A978" w14:textId="77777777" w:rsidR="004C467D" w:rsidRPr="004C467D" w:rsidRDefault="004C467D" w:rsidP="004C467D">
    <w:pPr>
      <w:pStyle w:val="Header"/>
      <w:jc w:val="center"/>
      <w:rPr>
        <w:rFonts w:ascii="Times New Roman" w:hAnsi="Times New Roman"/>
        <w:sz w:val="20"/>
        <w:szCs w:val="20"/>
      </w:rPr>
    </w:pPr>
    <w:r w:rsidRPr="004C467D">
      <w:rPr>
        <w:rFonts w:ascii="Times New Roman" w:hAnsi="Times New Roman"/>
        <w:sz w:val="20"/>
        <w:szCs w:val="20"/>
      </w:rPr>
      <w:t>Black and white document - low environmental impact and minimalistic</w:t>
    </w:r>
  </w:p>
  <w:p w14:paraId="74FD333D" w14:textId="77777777" w:rsidR="007A44C1" w:rsidRPr="00B269E7" w:rsidRDefault="007A44C1" w:rsidP="00B2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28E9" w14:textId="77777777" w:rsidR="00735814" w:rsidRDefault="00735814">
      <w:r>
        <w:separator/>
      </w:r>
    </w:p>
  </w:footnote>
  <w:footnote w:type="continuationSeparator" w:id="0">
    <w:p w14:paraId="246DE289" w14:textId="77777777" w:rsidR="00735814" w:rsidRDefault="0073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22B0" w14:textId="77777777" w:rsidR="00643745" w:rsidRDefault="00C37248" w:rsidP="004C467D">
    <w:pPr>
      <w:pStyle w:val="Header"/>
      <w:jc w:val="center"/>
      <w:rPr>
        <w:rFonts w:ascii="Times New Roman" w:hAnsi="Times New Roman"/>
        <w:sz w:val="20"/>
        <w:szCs w:val="20"/>
      </w:rPr>
    </w:pPr>
    <w:r>
      <w:rPr>
        <w:rFonts w:ascii="Times New Roman" w:hAnsi="Times New Roman"/>
        <w:noProof/>
        <w:sz w:val="20"/>
        <w:szCs w:val="20"/>
      </w:rPr>
      <w:drawing>
        <wp:inline distT="0" distB="0" distL="0" distR="0" wp14:anchorId="15AAC40C" wp14:editId="532FBCAD">
          <wp:extent cx="5943600" cy="731520"/>
          <wp:effectExtent l="0" t="0" r="0" b="0"/>
          <wp:docPr id="2" name="Picture 2"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ln>
                    <a:noFill/>
                  </a:ln>
                </pic:spPr>
              </pic:pic>
            </a:graphicData>
          </a:graphic>
        </wp:inline>
      </w:drawing>
    </w:r>
  </w:p>
  <w:p w14:paraId="5AA1C23B" w14:textId="77777777" w:rsidR="004C467D" w:rsidRPr="004C467D" w:rsidRDefault="004C467D" w:rsidP="004C467D">
    <w:pPr>
      <w:pStyle w:val="Header"/>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459"/>
    <w:multiLevelType w:val="hybridMultilevel"/>
    <w:tmpl w:val="AAEA4884"/>
    <w:lvl w:ilvl="0" w:tplc="7F4638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5842CA"/>
    <w:multiLevelType w:val="multilevel"/>
    <w:tmpl w:val="08588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6C0020"/>
    <w:multiLevelType w:val="multilevel"/>
    <w:tmpl w:val="F63E2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8956FA"/>
    <w:multiLevelType w:val="hybridMultilevel"/>
    <w:tmpl w:val="FC78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true"/>
    <w:docVar w:name="APWAFVersion" w:val="5.0"/>
  </w:docVars>
  <w:rsids>
    <w:rsidRoot w:val="007F0D0E"/>
    <w:rsid w:val="0000093A"/>
    <w:rsid w:val="00001532"/>
    <w:rsid w:val="00001F57"/>
    <w:rsid w:val="0000251E"/>
    <w:rsid w:val="0000252B"/>
    <w:rsid w:val="00002B18"/>
    <w:rsid w:val="000039E1"/>
    <w:rsid w:val="00003CAA"/>
    <w:rsid w:val="00003D92"/>
    <w:rsid w:val="00004406"/>
    <w:rsid w:val="00004486"/>
    <w:rsid w:val="00007B70"/>
    <w:rsid w:val="0001009F"/>
    <w:rsid w:val="000103B0"/>
    <w:rsid w:val="00010C98"/>
    <w:rsid w:val="00012608"/>
    <w:rsid w:val="00012FA4"/>
    <w:rsid w:val="00015156"/>
    <w:rsid w:val="0001519D"/>
    <w:rsid w:val="00015C14"/>
    <w:rsid w:val="000161AF"/>
    <w:rsid w:val="00017F31"/>
    <w:rsid w:val="0002037F"/>
    <w:rsid w:val="00021BE0"/>
    <w:rsid w:val="00022EC1"/>
    <w:rsid w:val="000257F8"/>
    <w:rsid w:val="0002634E"/>
    <w:rsid w:val="0003064E"/>
    <w:rsid w:val="0003195C"/>
    <w:rsid w:val="00032FAF"/>
    <w:rsid w:val="00033097"/>
    <w:rsid w:val="000330A8"/>
    <w:rsid w:val="000334EC"/>
    <w:rsid w:val="00034A7D"/>
    <w:rsid w:val="0003503C"/>
    <w:rsid w:val="00035BCC"/>
    <w:rsid w:val="00036C1F"/>
    <w:rsid w:val="000371A1"/>
    <w:rsid w:val="00037239"/>
    <w:rsid w:val="00040AF1"/>
    <w:rsid w:val="00041FCC"/>
    <w:rsid w:val="00041FD6"/>
    <w:rsid w:val="0004463E"/>
    <w:rsid w:val="00045552"/>
    <w:rsid w:val="00045693"/>
    <w:rsid w:val="000461AA"/>
    <w:rsid w:val="00046FA3"/>
    <w:rsid w:val="0004760F"/>
    <w:rsid w:val="000502FE"/>
    <w:rsid w:val="00052F06"/>
    <w:rsid w:val="00052F42"/>
    <w:rsid w:val="00053118"/>
    <w:rsid w:val="00054301"/>
    <w:rsid w:val="00055378"/>
    <w:rsid w:val="00055FD0"/>
    <w:rsid w:val="00056999"/>
    <w:rsid w:val="00056E81"/>
    <w:rsid w:val="0005735F"/>
    <w:rsid w:val="00057A0C"/>
    <w:rsid w:val="0006107D"/>
    <w:rsid w:val="000615F8"/>
    <w:rsid w:val="0006228C"/>
    <w:rsid w:val="0006241C"/>
    <w:rsid w:val="0006271E"/>
    <w:rsid w:val="00063FDB"/>
    <w:rsid w:val="0006458B"/>
    <w:rsid w:val="000651B2"/>
    <w:rsid w:val="0006736A"/>
    <w:rsid w:val="000675F7"/>
    <w:rsid w:val="00067B70"/>
    <w:rsid w:val="00067D75"/>
    <w:rsid w:val="0007009C"/>
    <w:rsid w:val="0007019D"/>
    <w:rsid w:val="0007075A"/>
    <w:rsid w:val="00071061"/>
    <w:rsid w:val="000710B2"/>
    <w:rsid w:val="000713BD"/>
    <w:rsid w:val="00071A6C"/>
    <w:rsid w:val="00072418"/>
    <w:rsid w:val="00072EB0"/>
    <w:rsid w:val="000736D7"/>
    <w:rsid w:val="000737A2"/>
    <w:rsid w:val="000737EC"/>
    <w:rsid w:val="00074437"/>
    <w:rsid w:val="000757FD"/>
    <w:rsid w:val="00076739"/>
    <w:rsid w:val="00077AF0"/>
    <w:rsid w:val="0008030B"/>
    <w:rsid w:val="0008047A"/>
    <w:rsid w:val="000804AE"/>
    <w:rsid w:val="00080A4E"/>
    <w:rsid w:val="00080CCB"/>
    <w:rsid w:val="00080E40"/>
    <w:rsid w:val="00081F4E"/>
    <w:rsid w:val="00082872"/>
    <w:rsid w:val="00085651"/>
    <w:rsid w:val="00085C90"/>
    <w:rsid w:val="00086D16"/>
    <w:rsid w:val="00087173"/>
    <w:rsid w:val="00091264"/>
    <w:rsid w:val="00091A98"/>
    <w:rsid w:val="000928BB"/>
    <w:rsid w:val="00092EE5"/>
    <w:rsid w:val="0009399A"/>
    <w:rsid w:val="00093CAC"/>
    <w:rsid w:val="00094E45"/>
    <w:rsid w:val="00095209"/>
    <w:rsid w:val="000954B4"/>
    <w:rsid w:val="0009643C"/>
    <w:rsid w:val="00096465"/>
    <w:rsid w:val="000A10E8"/>
    <w:rsid w:val="000A1DC3"/>
    <w:rsid w:val="000A277D"/>
    <w:rsid w:val="000A27FC"/>
    <w:rsid w:val="000A2804"/>
    <w:rsid w:val="000A29B0"/>
    <w:rsid w:val="000A3736"/>
    <w:rsid w:val="000A4093"/>
    <w:rsid w:val="000A4566"/>
    <w:rsid w:val="000A672B"/>
    <w:rsid w:val="000A699A"/>
    <w:rsid w:val="000A7856"/>
    <w:rsid w:val="000B0B7B"/>
    <w:rsid w:val="000B1D4E"/>
    <w:rsid w:val="000B1F66"/>
    <w:rsid w:val="000B291B"/>
    <w:rsid w:val="000B3C8B"/>
    <w:rsid w:val="000B7CF9"/>
    <w:rsid w:val="000C08C0"/>
    <w:rsid w:val="000C2265"/>
    <w:rsid w:val="000C330C"/>
    <w:rsid w:val="000C3B59"/>
    <w:rsid w:val="000C401B"/>
    <w:rsid w:val="000C4C2A"/>
    <w:rsid w:val="000C6DF6"/>
    <w:rsid w:val="000C7D42"/>
    <w:rsid w:val="000D0036"/>
    <w:rsid w:val="000D0115"/>
    <w:rsid w:val="000D05D3"/>
    <w:rsid w:val="000D0BCB"/>
    <w:rsid w:val="000D22E4"/>
    <w:rsid w:val="000D273E"/>
    <w:rsid w:val="000D2BDB"/>
    <w:rsid w:val="000D35D9"/>
    <w:rsid w:val="000D5939"/>
    <w:rsid w:val="000D6447"/>
    <w:rsid w:val="000D65AD"/>
    <w:rsid w:val="000D6846"/>
    <w:rsid w:val="000D6B36"/>
    <w:rsid w:val="000D7FA7"/>
    <w:rsid w:val="000E21B5"/>
    <w:rsid w:val="000E2900"/>
    <w:rsid w:val="000E3179"/>
    <w:rsid w:val="000E3278"/>
    <w:rsid w:val="000E336D"/>
    <w:rsid w:val="000E3A17"/>
    <w:rsid w:val="000E3BBD"/>
    <w:rsid w:val="000E4392"/>
    <w:rsid w:val="000E50D2"/>
    <w:rsid w:val="000E56FD"/>
    <w:rsid w:val="000E60DB"/>
    <w:rsid w:val="000E61E0"/>
    <w:rsid w:val="000E674B"/>
    <w:rsid w:val="000E67FF"/>
    <w:rsid w:val="000E7F8C"/>
    <w:rsid w:val="000F1D2C"/>
    <w:rsid w:val="000F2998"/>
    <w:rsid w:val="000F3984"/>
    <w:rsid w:val="000F4CA3"/>
    <w:rsid w:val="000F597D"/>
    <w:rsid w:val="000F6088"/>
    <w:rsid w:val="00100F99"/>
    <w:rsid w:val="00101DD8"/>
    <w:rsid w:val="00101E05"/>
    <w:rsid w:val="001021F9"/>
    <w:rsid w:val="001025FA"/>
    <w:rsid w:val="00102B87"/>
    <w:rsid w:val="0010383B"/>
    <w:rsid w:val="00104C29"/>
    <w:rsid w:val="00104D2B"/>
    <w:rsid w:val="001052DC"/>
    <w:rsid w:val="00105B4B"/>
    <w:rsid w:val="001064FD"/>
    <w:rsid w:val="00110315"/>
    <w:rsid w:val="001124FC"/>
    <w:rsid w:val="00112802"/>
    <w:rsid w:val="001136FF"/>
    <w:rsid w:val="00113E47"/>
    <w:rsid w:val="001153A3"/>
    <w:rsid w:val="0011655A"/>
    <w:rsid w:val="00116EEE"/>
    <w:rsid w:val="00116F8B"/>
    <w:rsid w:val="001176D1"/>
    <w:rsid w:val="00117EFB"/>
    <w:rsid w:val="00120BAE"/>
    <w:rsid w:val="00123230"/>
    <w:rsid w:val="0012373B"/>
    <w:rsid w:val="00123F4E"/>
    <w:rsid w:val="0012476D"/>
    <w:rsid w:val="001263B0"/>
    <w:rsid w:val="0012731A"/>
    <w:rsid w:val="001276EB"/>
    <w:rsid w:val="00127B20"/>
    <w:rsid w:val="0013168E"/>
    <w:rsid w:val="00131A68"/>
    <w:rsid w:val="00132E22"/>
    <w:rsid w:val="00134BD4"/>
    <w:rsid w:val="00134C61"/>
    <w:rsid w:val="00134F46"/>
    <w:rsid w:val="00135032"/>
    <w:rsid w:val="00135C57"/>
    <w:rsid w:val="00135C76"/>
    <w:rsid w:val="00135FA0"/>
    <w:rsid w:val="001364F0"/>
    <w:rsid w:val="001368DB"/>
    <w:rsid w:val="00136D24"/>
    <w:rsid w:val="00140EF7"/>
    <w:rsid w:val="00142598"/>
    <w:rsid w:val="0014267B"/>
    <w:rsid w:val="001426D5"/>
    <w:rsid w:val="001430D8"/>
    <w:rsid w:val="001458A5"/>
    <w:rsid w:val="00146841"/>
    <w:rsid w:val="0014726E"/>
    <w:rsid w:val="00147315"/>
    <w:rsid w:val="0015032D"/>
    <w:rsid w:val="00150D35"/>
    <w:rsid w:val="00151382"/>
    <w:rsid w:val="001520CA"/>
    <w:rsid w:val="00153282"/>
    <w:rsid w:val="00153589"/>
    <w:rsid w:val="00153E92"/>
    <w:rsid w:val="00154B86"/>
    <w:rsid w:val="001550F2"/>
    <w:rsid w:val="001571AB"/>
    <w:rsid w:val="00157889"/>
    <w:rsid w:val="00160149"/>
    <w:rsid w:val="0016108E"/>
    <w:rsid w:val="0016194A"/>
    <w:rsid w:val="00162A97"/>
    <w:rsid w:val="00163029"/>
    <w:rsid w:val="00163092"/>
    <w:rsid w:val="00164178"/>
    <w:rsid w:val="00164765"/>
    <w:rsid w:val="00164820"/>
    <w:rsid w:val="0016540E"/>
    <w:rsid w:val="001674AC"/>
    <w:rsid w:val="001677D1"/>
    <w:rsid w:val="0017016E"/>
    <w:rsid w:val="0017205B"/>
    <w:rsid w:val="00172830"/>
    <w:rsid w:val="00173503"/>
    <w:rsid w:val="0017532B"/>
    <w:rsid w:val="001764BA"/>
    <w:rsid w:val="00176E17"/>
    <w:rsid w:val="00176EE5"/>
    <w:rsid w:val="00176F08"/>
    <w:rsid w:val="001773C7"/>
    <w:rsid w:val="001805B1"/>
    <w:rsid w:val="0018092A"/>
    <w:rsid w:val="001813C7"/>
    <w:rsid w:val="00181A2B"/>
    <w:rsid w:val="00181FD4"/>
    <w:rsid w:val="0018275A"/>
    <w:rsid w:val="001833DA"/>
    <w:rsid w:val="0018382B"/>
    <w:rsid w:val="00184882"/>
    <w:rsid w:val="00184CB0"/>
    <w:rsid w:val="00184CEF"/>
    <w:rsid w:val="00185037"/>
    <w:rsid w:val="00185C50"/>
    <w:rsid w:val="00187B70"/>
    <w:rsid w:val="00190C65"/>
    <w:rsid w:val="0019127F"/>
    <w:rsid w:val="00192022"/>
    <w:rsid w:val="0019541B"/>
    <w:rsid w:val="00195F27"/>
    <w:rsid w:val="001A198D"/>
    <w:rsid w:val="001A1D36"/>
    <w:rsid w:val="001A34F0"/>
    <w:rsid w:val="001A4B81"/>
    <w:rsid w:val="001B0D41"/>
    <w:rsid w:val="001B178A"/>
    <w:rsid w:val="001B3525"/>
    <w:rsid w:val="001B3F36"/>
    <w:rsid w:val="001B4084"/>
    <w:rsid w:val="001B40F2"/>
    <w:rsid w:val="001B5191"/>
    <w:rsid w:val="001B5828"/>
    <w:rsid w:val="001B62AC"/>
    <w:rsid w:val="001B64F2"/>
    <w:rsid w:val="001B750F"/>
    <w:rsid w:val="001C0581"/>
    <w:rsid w:val="001C0E82"/>
    <w:rsid w:val="001C11C6"/>
    <w:rsid w:val="001C17E1"/>
    <w:rsid w:val="001C2890"/>
    <w:rsid w:val="001C440C"/>
    <w:rsid w:val="001C4FEF"/>
    <w:rsid w:val="001C55EF"/>
    <w:rsid w:val="001D046F"/>
    <w:rsid w:val="001D1E95"/>
    <w:rsid w:val="001D3B11"/>
    <w:rsid w:val="001D3FAA"/>
    <w:rsid w:val="001D48EA"/>
    <w:rsid w:val="001D5536"/>
    <w:rsid w:val="001D55E8"/>
    <w:rsid w:val="001D5642"/>
    <w:rsid w:val="001D5E05"/>
    <w:rsid w:val="001D7D51"/>
    <w:rsid w:val="001E0619"/>
    <w:rsid w:val="001E0FC2"/>
    <w:rsid w:val="001E1F96"/>
    <w:rsid w:val="001E3941"/>
    <w:rsid w:val="001E59A5"/>
    <w:rsid w:val="001E7BB4"/>
    <w:rsid w:val="001F0472"/>
    <w:rsid w:val="001F0530"/>
    <w:rsid w:val="001F0BCC"/>
    <w:rsid w:val="001F0F49"/>
    <w:rsid w:val="001F1A89"/>
    <w:rsid w:val="001F24B8"/>
    <w:rsid w:val="001F295A"/>
    <w:rsid w:val="001F2C73"/>
    <w:rsid w:val="001F2CAA"/>
    <w:rsid w:val="001F3351"/>
    <w:rsid w:val="001F4946"/>
    <w:rsid w:val="001F6036"/>
    <w:rsid w:val="001F6680"/>
    <w:rsid w:val="001F763E"/>
    <w:rsid w:val="00200660"/>
    <w:rsid w:val="00200694"/>
    <w:rsid w:val="00200FD5"/>
    <w:rsid w:val="00201334"/>
    <w:rsid w:val="00202930"/>
    <w:rsid w:val="00203169"/>
    <w:rsid w:val="0020531C"/>
    <w:rsid w:val="00206A64"/>
    <w:rsid w:val="00211972"/>
    <w:rsid w:val="00211B17"/>
    <w:rsid w:val="00214C86"/>
    <w:rsid w:val="0021619F"/>
    <w:rsid w:val="00217640"/>
    <w:rsid w:val="00220B91"/>
    <w:rsid w:val="002213E9"/>
    <w:rsid w:val="002221C8"/>
    <w:rsid w:val="00222DBF"/>
    <w:rsid w:val="0022361F"/>
    <w:rsid w:val="0022412B"/>
    <w:rsid w:val="0022499A"/>
    <w:rsid w:val="00226CB1"/>
    <w:rsid w:val="00227ABD"/>
    <w:rsid w:val="002314DE"/>
    <w:rsid w:val="00231818"/>
    <w:rsid w:val="00232975"/>
    <w:rsid w:val="00233613"/>
    <w:rsid w:val="002340F5"/>
    <w:rsid w:val="00234C96"/>
    <w:rsid w:val="0023511E"/>
    <w:rsid w:val="002354D6"/>
    <w:rsid w:val="00240331"/>
    <w:rsid w:val="00240BEE"/>
    <w:rsid w:val="002436DD"/>
    <w:rsid w:val="00244151"/>
    <w:rsid w:val="00244764"/>
    <w:rsid w:val="00244B9D"/>
    <w:rsid w:val="00244EB7"/>
    <w:rsid w:val="0024703A"/>
    <w:rsid w:val="0024711B"/>
    <w:rsid w:val="00247740"/>
    <w:rsid w:val="002479B2"/>
    <w:rsid w:val="00251CCA"/>
    <w:rsid w:val="0025234D"/>
    <w:rsid w:val="002548A4"/>
    <w:rsid w:val="00256007"/>
    <w:rsid w:val="002560B4"/>
    <w:rsid w:val="002566BD"/>
    <w:rsid w:val="002571B1"/>
    <w:rsid w:val="00257BC6"/>
    <w:rsid w:val="00257F26"/>
    <w:rsid w:val="0026038A"/>
    <w:rsid w:val="00260CB2"/>
    <w:rsid w:val="00261DB3"/>
    <w:rsid w:val="002622A1"/>
    <w:rsid w:val="00262FF9"/>
    <w:rsid w:val="002645CA"/>
    <w:rsid w:val="0026545C"/>
    <w:rsid w:val="00266A6D"/>
    <w:rsid w:val="00267071"/>
    <w:rsid w:val="002672EA"/>
    <w:rsid w:val="00271245"/>
    <w:rsid w:val="00272F8B"/>
    <w:rsid w:val="0027432C"/>
    <w:rsid w:val="00274665"/>
    <w:rsid w:val="00275F88"/>
    <w:rsid w:val="002765F8"/>
    <w:rsid w:val="00276EE9"/>
    <w:rsid w:val="0027761E"/>
    <w:rsid w:val="00277759"/>
    <w:rsid w:val="00277A8D"/>
    <w:rsid w:val="00281F0D"/>
    <w:rsid w:val="002822CF"/>
    <w:rsid w:val="0028348C"/>
    <w:rsid w:val="00285328"/>
    <w:rsid w:val="00286545"/>
    <w:rsid w:val="00286616"/>
    <w:rsid w:val="002916E8"/>
    <w:rsid w:val="002922E4"/>
    <w:rsid w:val="0029260E"/>
    <w:rsid w:val="002929B3"/>
    <w:rsid w:val="002935BC"/>
    <w:rsid w:val="00293C8D"/>
    <w:rsid w:val="00294884"/>
    <w:rsid w:val="00295772"/>
    <w:rsid w:val="00296090"/>
    <w:rsid w:val="00296728"/>
    <w:rsid w:val="0029720E"/>
    <w:rsid w:val="002A27A5"/>
    <w:rsid w:val="002A2AA5"/>
    <w:rsid w:val="002A2AEB"/>
    <w:rsid w:val="002A305F"/>
    <w:rsid w:val="002A34FE"/>
    <w:rsid w:val="002A48B6"/>
    <w:rsid w:val="002A59CF"/>
    <w:rsid w:val="002A644D"/>
    <w:rsid w:val="002A68F7"/>
    <w:rsid w:val="002A78D9"/>
    <w:rsid w:val="002B0B4B"/>
    <w:rsid w:val="002B191B"/>
    <w:rsid w:val="002B1933"/>
    <w:rsid w:val="002B2000"/>
    <w:rsid w:val="002B2420"/>
    <w:rsid w:val="002B261C"/>
    <w:rsid w:val="002B30EE"/>
    <w:rsid w:val="002B32D9"/>
    <w:rsid w:val="002B40A7"/>
    <w:rsid w:val="002B5494"/>
    <w:rsid w:val="002B5750"/>
    <w:rsid w:val="002B57A5"/>
    <w:rsid w:val="002B5FAA"/>
    <w:rsid w:val="002B698B"/>
    <w:rsid w:val="002B75B3"/>
    <w:rsid w:val="002B7A0C"/>
    <w:rsid w:val="002C3013"/>
    <w:rsid w:val="002C6238"/>
    <w:rsid w:val="002C65AF"/>
    <w:rsid w:val="002C7A49"/>
    <w:rsid w:val="002C7BFF"/>
    <w:rsid w:val="002C7EBC"/>
    <w:rsid w:val="002D05D4"/>
    <w:rsid w:val="002D0F42"/>
    <w:rsid w:val="002D0FFB"/>
    <w:rsid w:val="002D287C"/>
    <w:rsid w:val="002D28E5"/>
    <w:rsid w:val="002D2A95"/>
    <w:rsid w:val="002D46F1"/>
    <w:rsid w:val="002D6599"/>
    <w:rsid w:val="002D7771"/>
    <w:rsid w:val="002E0133"/>
    <w:rsid w:val="002E0EEA"/>
    <w:rsid w:val="002E117A"/>
    <w:rsid w:val="002E1706"/>
    <w:rsid w:val="002E1F0F"/>
    <w:rsid w:val="002E2208"/>
    <w:rsid w:val="002E2E80"/>
    <w:rsid w:val="002E46C6"/>
    <w:rsid w:val="002E5624"/>
    <w:rsid w:val="002E596A"/>
    <w:rsid w:val="002E5A85"/>
    <w:rsid w:val="002E627F"/>
    <w:rsid w:val="002E648B"/>
    <w:rsid w:val="002E7416"/>
    <w:rsid w:val="002F0093"/>
    <w:rsid w:val="002F0259"/>
    <w:rsid w:val="002F1ED0"/>
    <w:rsid w:val="002F3414"/>
    <w:rsid w:val="002F530E"/>
    <w:rsid w:val="002F573A"/>
    <w:rsid w:val="002F5758"/>
    <w:rsid w:val="002F6687"/>
    <w:rsid w:val="002F6F70"/>
    <w:rsid w:val="002F6F88"/>
    <w:rsid w:val="002F7D71"/>
    <w:rsid w:val="0030205D"/>
    <w:rsid w:val="003023C3"/>
    <w:rsid w:val="00304B16"/>
    <w:rsid w:val="003050EE"/>
    <w:rsid w:val="0030510B"/>
    <w:rsid w:val="00305467"/>
    <w:rsid w:val="00306A37"/>
    <w:rsid w:val="00307269"/>
    <w:rsid w:val="003072AE"/>
    <w:rsid w:val="00307500"/>
    <w:rsid w:val="00307824"/>
    <w:rsid w:val="00310A08"/>
    <w:rsid w:val="0031168F"/>
    <w:rsid w:val="00311C33"/>
    <w:rsid w:val="003120A4"/>
    <w:rsid w:val="00312644"/>
    <w:rsid w:val="003131AB"/>
    <w:rsid w:val="00313830"/>
    <w:rsid w:val="00313B2D"/>
    <w:rsid w:val="00314238"/>
    <w:rsid w:val="00314DF1"/>
    <w:rsid w:val="00315FC7"/>
    <w:rsid w:val="0031662C"/>
    <w:rsid w:val="00316960"/>
    <w:rsid w:val="00317198"/>
    <w:rsid w:val="00321FED"/>
    <w:rsid w:val="00322518"/>
    <w:rsid w:val="00322758"/>
    <w:rsid w:val="003227AF"/>
    <w:rsid w:val="00322D01"/>
    <w:rsid w:val="00323CFF"/>
    <w:rsid w:val="00323D13"/>
    <w:rsid w:val="00325FD0"/>
    <w:rsid w:val="00326F0F"/>
    <w:rsid w:val="00327600"/>
    <w:rsid w:val="0033032E"/>
    <w:rsid w:val="00332334"/>
    <w:rsid w:val="00332473"/>
    <w:rsid w:val="003325BD"/>
    <w:rsid w:val="0033292A"/>
    <w:rsid w:val="003335A6"/>
    <w:rsid w:val="00333C69"/>
    <w:rsid w:val="00333E85"/>
    <w:rsid w:val="00333F5A"/>
    <w:rsid w:val="0033407B"/>
    <w:rsid w:val="0033431F"/>
    <w:rsid w:val="00334F8A"/>
    <w:rsid w:val="00335170"/>
    <w:rsid w:val="00336601"/>
    <w:rsid w:val="003367AA"/>
    <w:rsid w:val="00337E20"/>
    <w:rsid w:val="0034042B"/>
    <w:rsid w:val="00341057"/>
    <w:rsid w:val="00342108"/>
    <w:rsid w:val="003426A4"/>
    <w:rsid w:val="00342715"/>
    <w:rsid w:val="00343269"/>
    <w:rsid w:val="00345893"/>
    <w:rsid w:val="00347201"/>
    <w:rsid w:val="00347411"/>
    <w:rsid w:val="00351F7D"/>
    <w:rsid w:val="00352894"/>
    <w:rsid w:val="00355BAC"/>
    <w:rsid w:val="00356B08"/>
    <w:rsid w:val="00357015"/>
    <w:rsid w:val="0035707C"/>
    <w:rsid w:val="00357AC3"/>
    <w:rsid w:val="00357AF9"/>
    <w:rsid w:val="003602CD"/>
    <w:rsid w:val="0036075E"/>
    <w:rsid w:val="00360884"/>
    <w:rsid w:val="00361B5B"/>
    <w:rsid w:val="00361C9D"/>
    <w:rsid w:val="00362767"/>
    <w:rsid w:val="0036280C"/>
    <w:rsid w:val="0036302B"/>
    <w:rsid w:val="00363E5D"/>
    <w:rsid w:val="0036507B"/>
    <w:rsid w:val="003654B6"/>
    <w:rsid w:val="00365C57"/>
    <w:rsid w:val="00365D01"/>
    <w:rsid w:val="0036758C"/>
    <w:rsid w:val="00367992"/>
    <w:rsid w:val="00367CCE"/>
    <w:rsid w:val="00367DD0"/>
    <w:rsid w:val="003718A3"/>
    <w:rsid w:val="003721F1"/>
    <w:rsid w:val="00372888"/>
    <w:rsid w:val="003736EF"/>
    <w:rsid w:val="00374008"/>
    <w:rsid w:val="00375051"/>
    <w:rsid w:val="003754FC"/>
    <w:rsid w:val="0037604E"/>
    <w:rsid w:val="003773D3"/>
    <w:rsid w:val="003778DC"/>
    <w:rsid w:val="00377905"/>
    <w:rsid w:val="00382638"/>
    <w:rsid w:val="0038326F"/>
    <w:rsid w:val="003847C0"/>
    <w:rsid w:val="003849D2"/>
    <w:rsid w:val="00385172"/>
    <w:rsid w:val="00386109"/>
    <w:rsid w:val="00387106"/>
    <w:rsid w:val="00387FC3"/>
    <w:rsid w:val="003910E3"/>
    <w:rsid w:val="00392B68"/>
    <w:rsid w:val="00393295"/>
    <w:rsid w:val="00393751"/>
    <w:rsid w:val="00393F49"/>
    <w:rsid w:val="00394644"/>
    <w:rsid w:val="00394670"/>
    <w:rsid w:val="00394A27"/>
    <w:rsid w:val="00394A62"/>
    <w:rsid w:val="00394BD3"/>
    <w:rsid w:val="003954A6"/>
    <w:rsid w:val="00395DFB"/>
    <w:rsid w:val="00395E70"/>
    <w:rsid w:val="00395F0D"/>
    <w:rsid w:val="003960CC"/>
    <w:rsid w:val="003975D4"/>
    <w:rsid w:val="00397C5C"/>
    <w:rsid w:val="003A00E1"/>
    <w:rsid w:val="003A0985"/>
    <w:rsid w:val="003A0BCE"/>
    <w:rsid w:val="003A0F38"/>
    <w:rsid w:val="003A1126"/>
    <w:rsid w:val="003A268A"/>
    <w:rsid w:val="003A2C76"/>
    <w:rsid w:val="003A449C"/>
    <w:rsid w:val="003A48E1"/>
    <w:rsid w:val="003A5556"/>
    <w:rsid w:val="003A70E1"/>
    <w:rsid w:val="003B0D1E"/>
    <w:rsid w:val="003B12EC"/>
    <w:rsid w:val="003B1C23"/>
    <w:rsid w:val="003B212A"/>
    <w:rsid w:val="003B3A61"/>
    <w:rsid w:val="003B426F"/>
    <w:rsid w:val="003B51D3"/>
    <w:rsid w:val="003B57B4"/>
    <w:rsid w:val="003B5A1E"/>
    <w:rsid w:val="003B6ACA"/>
    <w:rsid w:val="003C0FE8"/>
    <w:rsid w:val="003C166D"/>
    <w:rsid w:val="003C1C3E"/>
    <w:rsid w:val="003C21B3"/>
    <w:rsid w:val="003C224D"/>
    <w:rsid w:val="003C26EF"/>
    <w:rsid w:val="003C29E3"/>
    <w:rsid w:val="003C2B73"/>
    <w:rsid w:val="003C4AD3"/>
    <w:rsid w:val="003C4B4B"/>
    <w:rsid w:val="003C520F"/>
    <w:rsid w:val="003C67CA"/>
    <w:rsid w:val="003C6954"/>
    <w:rsid w:val="003C7372"/>
    <w:rsid w:val="003C7EC6"/>
    <w:rsid w:val="003D1831"/>
    <w:rsid w:val="003D476B"/>
    <w:rsid w:val="003D55F1"/>
    <w:rsid w:val="003D5C85"/>
    <w:rsid w:val="003D6765"/>
    <w:rsid w:val="003D6836"/>
    <w:rsid w:val="003D6EB8"/>
    <w:rsid w:val="003D6F2B"/>
    <w:rsid w:val="003D6FAC"/>
    <w:rsid w:val="003D7FD1"/>
    <w:rsid w:val="003E0148"/>
    <w:rsid w:val="003E0EDB"/>
    <w:rsid w:val="003E124B"/>
    <w:rsid w:val="003E2596"/>
    <w:rsid w:val="003E2A63"/>
    <w:rsid w:val="003E4BCA"/>
    <w:rsid w:val="003E68EF"/>
    <w:rsid w:val="003E7503"/>
    <w:rsid w:val="003F009A"/>
    <w:rsid w:val="003F20EF"/>
    <w:rsid w:val="003F27A9"/>
    <w:rsid w:val="003F35A8"/>
    <w:rsid w:val="003F363C"/>
    <w:rsid w:val="003F692A"/>
    <w:rsid w:val="003F70B1"/>
    <w:rsid w:val="003F78D1"/>
    <w:rsid w:val="00400C47"/>
    <w:rsid w:val="00401453"/>
    <w:rsid w:val="004028F1"/>
    <w:rsid w:val="00402E84"/>
    <w:rsid w:val="00402F6F"/>
    <w:rsid w:val="00403595"/>
    <w:rsid w:val="004046EC"/>
    <w:rsid w:val="00405F09"/>
    <w:rsid w:val="0040634C"/>
    <w:rsid w:val="00406496"/>
    <w:rsid w:val="0040682E"/>
    <w:rsid w:val="00407C81"/>
    <w:rsid w:val="0041020E"/>
    <w:rsid w:val="004118B0"/>
    <w:rsid w:val="0041450C"/>
    <w:rsid w:val="00414940"/>
    <w:rsid w:val="00414A33"/>
    <w:rsid w:val="00415283"/>
    <w:rsid w:val="00416041"/>
    <w:rsid w:val="00416097"/>
    <w:rsid w:val="004206A6"/>
    <w:rsid w:val="00420A1E"/>
    <w:rsid w:val="00420EA2"/>
    <w:rsid w:val="00422A2D"/>
    <w:rsid w:val="00425FA0"/>
    <w:rsid w:val="00426B85"/>
    <w:rsid w:val="00427BDF"/>
    <w:rsid w:val="0043017F"/>
    <w:rsid w:val="004303D7"/>
    <w:rsid w:val="00430B53"/>
    <w:rsid w:val="00432E4E"/>
    <w:rsid w:val="00435E95"/>
    <w:rsid w:val="00437AE9"/>
    <w:rsid w:val="0044045D"/>
    <w:rsid w:val="00440461"/>
    <w:rsid w:val="004428B7"/>
    <w:rsid w:val="00443455"/>
    <w:rsid w:val="00443484"/>
    <w:rsid w:val="00444A62"/>
    <w:rsid w:val="00444A98"/>
    <w:rsid w:val="00444E4C"/>
    <w:rsid w:val="00447862"/>
    <w:rsid w:val="00447B5E"/>
    <w:rsid w:val="00450845"/>
    <w:rsid w:val="00450A56"/>
    <w:rsid w:val="00451043"/>
    <w:rsid w:val="00452D79"/>
    <w:rsid w:val="004535B9"/>
    <w:rsid w:val="00455996"/>
    <w:rsid w:val="004577B8"/>
    <w:rsid w:val="00457F9C"/>
    <w:rsid w:val="004605FF"/>
    <w:rsid w:val="0046089C"/>
    <w:rsid w:val="004614DC"/>
    <w:rsid w:val="004621B1"/>
    <w:rsid w:val="004621C7"/>
    <w:rsid w:val="004627B3"/>
    <w:rsid w:val="00463364"/>
    <w:rsid w:val="00463476"/>
    <w:rsid w:val="00465F0D"/>
    <w:rsid w:val="004664D3"/>
    <w:rsid w:val="00470653"/>
    <w:rsid w:val="0047091A"/>
    <w:rsid w:val="00471781"/>
    <w:rsid w:val="004726FA"/>
    <w:rsid w:val="004728C8"/>
    <w:rsid w:val="00472FD9"/>
    <w:rsid w:val="00473D8A"/>
    <w:rsid w:val="004740DC"/>
    <w:rsid w:val="0047447B"/>
    <w:rsid w:val="00474952"/>
    <w:rsid w:val="00475778"/>
    <w:rsid w:val="004801BD"/>
    <w:rsid w:val="00481202"/>
    <w:rsid w:val="004814DA"/>
    <w:rsid w:val="0048200C"/>
    <w:rsid w:val="00483127"/>
    <w:rsid w:val="004840BF"/>
    <w:rsid w:val="0048514A"/>
    <w:rsid w:val="004851FD"/>
    <w:rsid w:val="00485A63"/>
    <w:rsid w:val="00485FCE"/>
    <w:rsid w:val="0048612A"/>
    <w:rsid w:val="004871AB"/>
    <w:rsid w:val="004908B0"/>
    <w:rsid w:val="0049607A"/>
    <w:rsid w:val="00496246"/>
    <w:rsid w:val="004A0364"/>
    <w:rsid w:val="004A17FD"/>
    <w:rsid w:val="004A27A6"/>
    <w:rsid w:val="004A2BC1"/>
    <w:rsid w:val="004A3843"/>
    <w:rsid w:val="004A41F6"/>
    <w:rsid w:val="004A4AAB"/>
    <w:rsid w:val="004A4C6E"/>
    <w:rsid w:val="004A5577"/>
    <w:rsid w:val="004A55E0"/>
    <w:rsid w:val="004A6740"/>
    <w:rsid w:val="004B04A0"/>
    <w:rsid w:val="004B0F8A"/>
    <w:rsid w:val="004B5AAC"/>
    <w:rsid w:val="004B5F47"/>
    <w:rsid w:val="004C0BDE"/>
    <w:rsid w:val="004C1D4E"/>
    <w:rsid w:val="004C321B"/>
    <w:rsid w:val="004C467D"/>
    <w:rsid w:val="004C4F76"/>
    <w:rsid w:val="004C5768"/>
    <w:rsid w:val="004C6712"/>
    <w:rsid w:val="004C6758"/>
    <w:rsid w:val="004C6CD1"/>
    <w:rsid w:val="004C7370"/>
    <w:rsid w:val="004C74E6"/>
    <w:rsid w:val="004D0DBD"/>
    <w:rsid w:val="004D1856"/>
    <w:rsid w:val="004D23E9"/>
    <w:rsid w:val="004D27F6"/>
    <w:rsid w:val="004D31C3"/>
    <w:rsid w:val="004D3C8C"/>
    <w:rsid w:val="004D56CE"/>
    <w:rsid w:val="004D57D0"/>
    <w:rsid w:val="004D6BD5"/>
    <w:rsid w:val="004D6DC7"/>
    <w:rsid w:val="004D7129"/>
    <w:rsid w:val="004E0F02"/>
    <w:rsid w:val="004E1887"/>
    <w:rsid w:val="004E3A3C"/>
    <w:rsid w:val="004E3B50"/>
    <w:rsid w:val="004E414D"/>
    <w:rsid w:val="004E43AC"/>
    <w:rsid w:val="004E4F21"/>
    <w:rsid w:val="004E5A3D"/>
    <w:rsid w:val="004F1AC6"/>
    <w:rsid w:val="004F2A59"/>
    <w:rsid w:val="004F36EF"/>
    <w:rsid w:val="004F4211"/>
    <w:rsid w:val="004F56DD"/>
    <w:rsid w:val="004F58DD"/>
    <w:rsid w:val="004F5F6C"/>
    <w:rsid w:val="004F5FE6"/>
    <w:rsid w:val="004F6FCD"/>
    <w:rsid w:val="004F7021"/>
    <w:rsid w:val="0050070B"/>
    <w:rsid w:val="00500FF6"/>
    <w:rsid w:val="00503A46"/>
    <w:rsid w:val="005048DE"/>
    <w:rsid w:val="00505B3F"/>
    <w:rsid w:val="00506D38"/>
    <w:rsid w:val="005104DD"/>
    <w:rsid w:val="00510B05"/>
    <w:rsid w:val="005126E1"/>
    <w:rsid w:val="00513139"/>
    <w:rsid w:val="00514EA1"/>
    <w:rsid w:val="005150C2"/>
    <w:rsid w:val="0051786E"/>
    <w:rsid w:val="00520C79"/>
    <w:rsid w:val="005213B6"/>
    <w:rsid w:val="00521709"/>
    <w:rsid w:val="0052325F"/>
    <w:rsid w:val="005232E6"/>
    <w:rsid w:val="0052368D"/>
    <w:rsid w:val="00523AA4"/>
    <w:rsid w:val="00523EB0"/>
    <w:rsid w:val="00524C88"/>
    <w:rsid w:val="00524CEA"/>
    <w:rsid w:val="0052638E"/>
    <w:rsid w:val="00530434"/>
    <w:rsid w:val="00530FE4"/>
    <w:rsid w:val="00532A7B"/>
    <w:rsid w:val="00532B36"/>
    <w:rsid w:val="00533A66"/>
    <w:rsid w:val="005379FD"/>
    <w:rsid w:val="00540894"/>
    <w:rsid w:val="00541046"/>
    <w:rsid w:val="00541F7F"/>
    <w:rsid w:val="0054254C"/>
    <w:rsid w:val="00542A54"/>
    <w:rsid w:val="005436D4"/>
    <w:rsid w:val="0054441A"/>
    <w:rsid w:val="00544917"/>
    <w:rsid w:val="005452AF"/>
    <w:rsid w:val="00545EAE"/>
    <w:rsid w:val="00550BD4"/>
    <w:rsid w:val="00551AD7"/>
    <w:rsid w:val="00552395"/>
    <w:rsid w:val="005564C8"/>
    <w:rsid w:val="00556BEA"/>
    <w:rsid w:val="005570C6"/>
    <w:rsid w:val="0055779A"/>
    <w:rsid w:val="00557D59"/>
    <w:rsid w:val="0056157F"/>
    <w:rsid w:val="00561841"/>
    <w:rsid w:val="00562444"/>
    <w:rsid w:val="005624E7"/>
    <w:rsid w:val="00562E52"/>
    <w:rsid w:val="00563B62"/>
    <w:rsid w:val="00564AB2"/>
    <w:rsid w:val="00565113"/>
    <w:rsid w:val="0056611B"/>
    <w:rsid w:val="00567A84"/>
    <w:rsid w:val="00567BF8"/>
    <w:rsid w:val="0057004B"/>
    <w:rsid w:val="00570221"/>
    <w:rsid w:val="00570C0E"/>
    <w:rsid w:val="00570C5C"/>
    <w:rsid w:val="005727F7"/>
    <w:rsid w:val="0057305F"/>
    <w:rsid w:val="00573C24"/>
    <w:rsid w:val="0057525F"/>
    <w:rsid w:val="00575551"/>
    <w:rsid w:val="00575AC1"/>
    <w:rsid w:val="005771FE"/>
    <w:rsid w:val="00577D36"/>
    <w:rsid w:val="00580E9A"/>
    <w:rsid w:val="005828C0"/>
    <w:rsid w:val="005828FC"/>
    <w:rsid w:val="00583448"/>
    <w:rsid w:val="00583D25"/>
    <w:rsid w:val="00585562"/>
    <w:rsid w:val="005857BD"/>
    <w:rsid w:val="0058670F"/>
    <w:rsid w:val="0058679F"/>
    <w:rsid w:val="00587E6B"/>
    <w:rsid w:val="005918C3"/>
    <w:rsid w:val="00593377"/>
    <w:rsid w:val="00594503"/>
    <w:rsid w:val="0059497C"/>
    <w:rsid w:val="00594E6B"/>
    <w:rsid w:val="00595365"/>
    <w:rsid w:val="00595B21"/>
    <w:rsid w:val="0059708F"/>
    <w:rsid w:val="005A07E1"/>
    <w:rsid w:val="005A0AD9"/>
    <w:rsid w:val="005A0E0F"/>
    <w:rsid w:val="005A1B9B"/>
    <w:rsid w:val="005A2CE6"/>
    <w:rsid w:val="005A3603"/>
    <w:rsid w:val="005A544D"/>
    <w:rsid w:val="005A59FF"/>
    <w:rsid w:val="005A6B0C"/>
    <w:rsid w:val="005A7010"/>
    <w:rsid w:val="005B0677"/>
    <w:rsid w:val="005B22D5"/>
    <w:rsid w:val="005B28DB"/>
    <w:rsid w:val="005B40C7"/>
    <w:rsid w:val="005B4DD3"/>
    <w:rsid w:val="005B5B66"/>
    <w:rsid w:val="005B63E2"/>
    <w:rsid w:val="005B6910"/>
    <w:rsid w:val="005B6D1A"/>
    <w:rsid w:val="005C03E9"/>
    <w:rsid w:val="005C0FE8"/>
    <w:rsid w:val="005C1A29"/>
    <w:rsid w:val="005C1B0D"/>
    <w:rsid w:val="005C1C23"/>
    <w:rsid w:val="005C1EDA"/>
    <w:rsid w:val="005C2F8A"/>
    <w:rsid w:val="005C3B68"/>
    <w:rsid w:val="005C3D52"/>
    <w:rsid w:val="005C4602"/>
    <w:rsid w:val="005C466E"/>
    <w:rsid w:val="005C4D7C"/>
    <w:rsid w:val="005C5420"/>
    <w:rsid w:val="005C6ACD"/>
    <w:rsid w:val="005C6F1C"/>
    <w:rsid w:val="005C7D36"/>
    <w:rsid w:val="005D03DB"/>
    <w:rsid w:val="005D13FD"/>
    <w:rsid w:val="005D1D51"/>
    <w:rsid w:val="005D3FA9"/>
    <w:rsid w:val="005D4182"/>
    <w:rsid w:val="005D494E"/>
    <w:rsid w:val="005D4CE8"/>
    <w:rsid w:val="005D5949"/>
    <w:rsid w:val="005D7E2E"/>
    <w:rsid w:val="005E0D28"/>
    <w:rsid w:val="005E20F2"/>
    <w:rsid w:val="005E24A0"/>
    <w:rsid w:val="005E3130"/>
    <w:rsid w:val="005E5313"/>
    <w:rsid w:val="005E6732"/>
    <w:rsid w:val="005F3C11"/>
    <w:rsid w:val="005F4B50"/>
    <w:rsid w:val="005F4FED"/>
    <w:rsid w:val="005F50CA"/>
    <w:rsid w:val="005F5842"/>
    <w:rsid w:val="005F5A8C"/>
    <w:rsid w:val="005F5FFD"/>
    <w:rsid w:val="005F6C70"/>
    <w:rsid w:val="005F6C80"/>
    <w:rsid w:val="005F7042"/>
    <w:rsid w:val="00601B11"/>
    <w:rsid w:val="00601EFE"/>
    <w:rsid w:val="00601FC2"/>
    <w:rsid w:val="006030F4"/>
    <w:rsid w:val="00603185"/>
    <w:rsid w:val="00603565"/>
    <w:rsid w:val="006047E9"/>
    <w:rsid w:val="00604DD6"/>
    <w:rsid w:val="0060564F"/>
    <w:rsid w:val="0061075D"/>
    <w:rsid w:val="006111CD"/>
    <w:rsid w:val="006137F0"/>
    <w:rsid w:val="006164A5"/>
    <w:rsid w:val="006218DB"/>
    <w:rsid w:val="00622193"/>
    <w:rsid w:val="006221B8"/>
    <w:rsid w:val="00622E7C"/>
    <w:rsid w:val="00623F5F"/>
    <w:rsid w:val="00625743"/>
    <w:rsid w:val="006257FA"/>
    <w:rsid w:val="00626DE3"/>
    <w:rsid w:val="0063125C"/>
    <w:rsid w:val="00632780"/>
    <w:rsid w:val="00635096"/>
    <w:rsid w:val="00635DA8"/>
    <w:rsid w:val="0063658C"/>
    <w:rsid w:val="006368B5"/>
    <w:rsid w:val="006405C7"/>
    <w:rsid w:val="00640AD7"/>
    <w:rsid w:val="006411A4"/>
    <w:rsid w:val="00641A13"/>
    <w:rsid w:val="0064341C"/>
    <w:rsid w:val="00643745"/>
    <w:rsid w:val="00643AA9"/>
    <w:rsid w:val="0064595F"/>
    <w:rsid w:val="00645A6D"/>
    <w:rsid w:val="00645C45"/>
    <w:rsid w:val="0064724A"/>
    <w:rsid w:val="00647453"/>
    <w:rsid w:val="00650871"/>
    <w:rsid w:val="006517D3"/>
    <w:rsid w:val="006521BA"/>
    <w:rsid w:val="00655328"/>
    <w:rsid w:val="00655C58"/>
    <w:rsid w:val="00656B3D"/>
    <w:rsid w:val="00656BBF"/>
    <w:rsid w:val="00657ACE"/>
    <w:rsid w:val="00661A60"/>
    <w:rsid w:val="0066317D"/>
    <w:rsid w:val="00663DAA"/>
    <w:rsid w:val="006642CA"/>
    <w:rsid w:val="0066499A"/>
    <w:rsid w:val="00664C15"/>
    <w:rsid w:val="006654FC"/>
    <w:rsid w:val="00666094"/>
    <w:rsid w:val="0067059E"/>
    <w:rsid w:val="0067204B"/>
    <w:rsid w:val="0067295A"/>
    <w:rsid w:val="00672A16"/>
    <w:rsid w:val="0067341E"/>
    <w:rsid w:val="00675548"/>
    <w:rsid w:val="006762EF"/>
    <w:rsid w:val="006779B4"/>
    <w:rsid w:val="006779D0"/>
    <w:rsid w:val="0068184B"/>
    <w:rsid w:val="0068185C"/>
    <w:rsid w:val="00682FF9"/>
    <w:rsid w:val="00685FC9"/>
    <w:rsid w:val="006874DA"/>
    <w:rsid w:val="00690053"/>
    <w:rsid w:val="00690869"/>
    <w:rsid w:val="00690D49"/>
    <w:rsid w:val="00690D74"/>
    <w:rsid w:val="00691DAF"/>
    <w:rsid w:val="00693832"/>
    <w:rsid w:val="006939B5"/>
    <w:rsid w:val="006967C5"/>
    <w:rsid w:val="006968F2"/>
    <w:rsid w:val="00696DC5"/>
    <w:rsid w:val="006A1A69"/>
    <w:rsid w:val="006A2116"/>
    <w:rsid w:val="006A2C43"/>
    <w:rsid w:val="006A30A4"/>
    <w:rsid w:val="006A3C3C"/>
    <w:rsid w:val="006A50F4"/>
    <w:rsid w:val="006A51CB"/>
    <w:rsid w:val="006A5FB9"/>
    <w:rsid w:val="006A69D1"/>
    <w:rsid w:val="006A7234"/>
    <w:rsid w:val="006B0A74"/>
    <w:rsid w:val="006B1CB4"/>
    <w:rsid w:val="006B1DFE"/>
    <w:rsid w:val="006B1E32"/>
    <w:rsid w:val="006B226A"/>
    <w:rsid w:val="006B23A5"/>
    <w:rsid w:val="006B3C04"/>
    <w:rsid w:val="006B4CA4"/>
    <w:rsid w:val="006B6026"/>
    <w:rsid w:val="006B7B89"/>
    <w:rsid w:val="006B7F09"/>
    <w:rsid w:val="006C15A7"/>
    <w:rsid w:val="006C1878"/>
    <w:rsid w:val="006C2284"/>
    <w:rsid w:val="006C2676"/>
    <w:rsid w:val="006C276F"/>
    <w:rsid w:val="006C2C2F"/>
    <w:rsid w:val="006C3867"/>
    <w:rsid w:val="006C3FDC"/>
    <w:rsid w:val="006C4558"/>
    <w:rsid w:val="006C5A69"/>
    <w:rsid w:val="006C6CE8"/>
    <w:rsid w:val="006C7979"/>
    <w:rsid w:val="006D028D"/>
    <w:rsid w:val="006D0722"/>
    <w:rsid w:val="006D2F03"/>
    <w:rsid w:val="006D43C1"/>
    <w:rsid w:val="006D4547"/>
    <w:rsid w:val="006D53B5"/>
    <w:rsid w:val="006D5A2B"/>
    <w:rsid w:val="006D5D9A"/>
    <w:rsid w:val="006D67CC"/>
    <w:rsid w:val="006D6CF7"/>
    <w:rsid w:val="006D7016"/>
    <w:rsid w:val="006D773E"/>
    <w:rsid w:val="006D7865"/>
    <w:rsid w:val="006E02B8"/>
    <w:rsid w:val="006E0585"/>
    <w:rsid w:val="006E1371"/>
    <w:rsid w:val="006E34C0"/>
    <w:rsid w:val="006E398C"/>
    <w:rsid w:val="006E3BA4"/>
    <w:rsid w:val="006E4A74"/>
    <w:rsid w:val="006E5258"/>
    <w:rsid w:val="006E6F04"/>
    <w:rsid w:val="006E790F"/>
    <w:rsid w:val="006F1EF4"/>
    <w:rsid w:val="006F3B14"/>
    <w:rsid w:val="006F45C1"/>
    <w:rsid w:val="006F5353"/>
    <w:rsid w:val="006F55F5"/>
    <w:rsid w:val="006F632D"/>
    <w:rsid w:val="006F697A"/>
    <w:rsid w:val="006F7A60"/>
    <w:rsid w:val="00703119"/>
    <w:rsid w:val="00703E0C"/>
    <w:rsid w:val="007044DC"/>
    <w:rsid w:val="00705ECD"/>
    <w:rsid w:val="00706705"/>
    <w:rsid w:val="007100F2"/>
    <w:rsid w:val="0071134E"/>
    <w:rsid w:val="00712A32"/>
    <w:rsid w:val="00713FC6"/>
    <w:rsid w:val="0071463D"/>
    <w:rsid w:val="00715C04"/>
    <w:rsid w:val="0071618C"/>
    <w:rsid w:val="00717E2D"/>
    <w:rsid w:val="00717ECC"/>
    <w:rsid w:val="007213E3"/>
    <w:rsid w:val="007214D4"/>
    <w:rsid w:val="00721E41"/>
    <w:rsid w:val="00722937"/>
    <w:rsid w:val="0072409E"/>
    <w:rsid w:val="00725E2F"/>
    <w:rsid w:val="007263B1"/>
    <w:rsid w:val="007263C1"/>
    <w:rsid w:val="007269C1"/>
    <w:rsid w:val="00730FD8"/>
    <w:rsid w:val="007320B4"/>
    <w:rsid w:val="007321A3"/>
    <w:rsid w:val="0073266F"/>
    <w:rsid w:val="00733291"/>
    <w:rsid w:val="007347F0"/>
    <w:rsid w:val="0073515B"/>
    <w:rsid w:val="00735814"/>
    <w:rsid w:val="007408CC"/>
    <w:rsid w:val="007416B2"/>
    <w:rsid w:val="00742237"/>
    <w:rsid w:val="0074261D"/>
    <w:rsid w:val="00743126"/>
    <w:rsid w:val="00743C1D"/>
    <w:rsid w:val="00746031"/>
    <w:rsid w:val="007466EF"/>
    <w:rsid w:val="00747AD5"/>
    <w:rsid w:val="00750C8E"/>
    <w:rsid w:val="00750D43"/>
    <w:rsid w:val="00752574"/>
    <w:rsid w:val="00752F50"/>
    <w:rsid w:val="00753E79"/>
    <w:rsid w:val="00754187"/>
    <w:rsid w:val="00754572"/>
    <w:rsid w:val="00756227"/>
    <w:rsid w:val="007577FF"/>
    <w:rsid w:val="00757FFA"/>
    <w:rsid w:val="00760AFE"/>
    <w:rsid w:val="00763C8D"/>
    <w:rsid w:val="00764452"/>
    <w:rsid w:val="007646CB"/>
    <w:rsid w:val="0076495C"/>
    <w:rsid w:val="0076574B"/>
    <w:rsid w:val="00766656"/>
    <w:rsid w:val="007667A5"/>
    <w:rsid w:val="00767012"/>
    <w:rsid w:val="00771415"/>
    <w:rsid w:val="00771420"/>
    <w:rsid w:val="00771424"/>
    <w:rsid w:val="00771CEB"/>
    <w:rsid w:val="00773931"/>
    <w:rsid w:val="00775474"/>
    <w:rsid w:val="00775804"/>
    <w:rsid w:val="00775B0B"/>
    <w:rsid w:val="00775D6B"/>
    <w:rsid w:val="00780B8F"/>
    <w:rsid w:val="00780EB2"/>
    <w:rsid w:val="00781901"/>
    <w:rsid w:val="0078320F"/>
    <w:rsid w:val="007837A9"/>
    <w:rsid w:val="00783AD4"/>
    <w:rsid w:val="00783C7D"/>
    <w:rsid w:val="00784285"/>
    <w:rsid w:val="007850BE"/>
    <w:rsid w:val="00785E5A"/>
    <w:rsid w:val="007863E8"/>
    <w:rsid w:val="00786D76"/>
    <w:rsid w:val="007873F0"/>
    <w:rsid w:val="0078789A"/>
    <w:rsid w:val="00791001"/>
    <w:rsid w:val="007912B4"/>
    <w:rsid w:val="007913F8"/>
    <w:rsid w:val="007916FA"/>
    <w:rsid w:val="00793821"/>
    <w:rsid w:val="0079420B"/>
    <w:rsid w:val="007947E9"/>
    <w:rsid w:val="00794A3B"/>
    <w:rsid w:val="007952B3"/>
    <w:rsid w:val="00796094"/>
    <w:rsid w:val="00796DDC"/>
    <w:rsid w:val="00797E13"/>
    <w:rsid w:val="007A09A9"/>
    <w:rsid w:val="007A0A52"/>
    <w:rsid w:val="007A1EE3"/>
    <w:rsid w:val="007A32C2"/>
    <w:rsid w:val="007A44C1"/>
    <w:rsid w:val="007A5CF6"/>
    <w:rsid w:val="007A7E52"/>
    <w:rsid w:val="007B019F"/>
    <w:rsid w:val="007B2A7D"/>
    <w:rsid w:val="007B31EA"/>
    <w:rsid w:val="007B48A9"/>
    <w:rsid w:val="007B4A75"/>
    <w:rsid w:val="007B4D8A"/>
    <w:rsid w:val="007B544E"/>
    <w:rsid w:val="007B5F65"/>
    <w:rsid w:val="007B6664"/>
    <w:rsid w:val="007B6B1D"/>
    <w:rsid w:val="007B73BA"/>
    <w:rsid w:val="007B741B"/>
    <w:rsid w:val="007B7727"/>
    <w:rsid w:val="007C04C5"/>
    <w:rsid w:val="007C0991"/>
    <w:rsid w:val="007C10B3"/>
    <w:rsid w:val="007C1530"/>
    <w:rsid w:val="007C1833"/>
    <w:rsid w:val="007C2355"/>
    <w:rsid w:val="007C2D95"/>
    <w:rsid w:val="007C60DB"/>
    <w:rsid w:val="007C61BC"/>
    <w:rsid w:val="007C7C49"/>
    <w:rsid w:val="007C7C92"/>
    <w:rsid w:val="007D325F"/>
    <w:rsid w:val="007D3958"/>
    <w:rsid w:val="007D3AFC"/>
    <w:rsid w:val="007D4186"/>
    <w:rsid w:val="007D42FC"/>
    <w:rsid w:val="007D4718"/>
    <w:rsid w:val="007D48DA"/>
    <w:rsid w:val="007D5BA0"/>
    <w:rsid w:val="007E0242"/>
    <w:rsid w:val="007E0DFD"/>
    <w:rsid w:val="007E0F44"/>
    <w:rsid w:val="007E1066"/>
    <w:rsid w:val="007E2015"/>
    <w:rsid w:val="007E380D"/>
    <w:rsid w:val="007E3951"/>
    <w:rsid w:val="007E694A"/>
    <w:rsid w:val="007E6C68"/>
    <w:rsid w:val="007E763B"/>
    <w:rsid w:val="007E763F"/>
    <w:rsid w:val="007F0447"/>
    <w:rsid w:val="007F07D8"/>
    <w:rsid w:val="007F0D0E"/>
    <w:rsid w:val="007F2550"/>
    <w:rsid w:val="007F297B"/>
    <w:rsid w:val="007F2D8D"/>
    <w:rsid w:val="007F30BB"/>
    <w:rsid w:val="007F7E50"/>
    <w:rsid w:val="0080051F"/>
    <w:rsid w:val="00801E96"/>
    <w:rsid w:val="00802610"/>
    <w:rsid w:val="00803C70"/>
    <w:rsid w:val="008059E0"/>
    <w:rsid w:val="00807369"/>
    <w:rsid w:val="00807F4B"/>
    <w:rsid w:val="0081010D"/>
    <w:rsid w:val="008114EE"/>
    <w:rsid w:val="00811A5A"/>
    <w:rsid w:val="00812228"/>
    <w:rsid w:val="00814320"/>
    <w:rsid w:val="00816051"/>
    <w:rsid w:val="008177E2"/>
    <w:rsid w:val="00817AB6"/>
    <w:rsid w:val="00817C92"/>
    <w:rsid w:val="00820391"/>
    <w:rsid w:val="00823094"/>
    <w:rsid w:val="008231D1"/>
    <w:rsid w:val="00823D04"/>
    <w:rsid w:val="008255B7"/>
    <w:rsid w:val="008255D6"/>
    <w:rsid w:val="0082679F"/>
    <w:rsid w:val="00826B54"/>
    <w:rsid w:val="00830706"/>
    <w:rsid w:val="0083095A"/>
    <w:rsid w:val="00830F91"/>
    <w:rsid w:val="008317B8"/>
    <w:rsid w:val="00831DB1"/>
    <w:rsid w:val="00832826"/>
    <w:rsid w:val="0083365B"/>
    <w:rsid w:val="00833B96"/>
    <w:rsid w:val="00833C51"/>
    <w:rsid w:val="00834C2E"/>
    <w:rsid w:val="0083566D"/>
    <w:rsid w:val="00835A36"/>
    <w:rsid w:val="0083774D"/>
    <w:rsid w:val="00837DC2"/>
    <w:rsid w:val="00840206"/>
    <w:rsid w:val="00842207"/>
    <w:rsid w:val="00842DFE"/>
    <w:rsid w:val="00843792"/>
    <w:rsid w:val="008448B9"/>
    <w:rsid w:val="008456D6"/>
    <w:rsid w:val="008458AB"/>
    <w:rsid w:val="00846143"/>
    <w:rsid w:val="0084637A"/>
    <w:rsid w:val="008469D8"/>
    <w:rsid w:val="00847FAC"/>
    <w:rsid w:val="00850D8F"/>
    <w:rsid w:val="0085120E"/>
    <w:rsid w:val="008519F1"/>
    <w:rsid w:val="00851E49"/>
    <w:rsid w:val="008530CE"/>
    <w:rsid w:val="0085311E"/>
    <w:rsid w:val="00853EAF"/>
    <w:rsid w:val="00856BD6"/>
    <w:rsid w:val="00856C17"/>
    <w:rsid w:val="008621E6"/>
    <w:rsid w:val="008631B1"/>
    <w:rsid w:val="0086331F"/>
    <w:rsid w:val="00863359"/>
    <w:rsid w:val="00866A4D"/>
    <w:rsid w:val="008705D5"/>
    <w:rsid w:val="0087063E"/>
    <w:rsid w:val="00870BF0"/>
    <w:rsid w:val="008713D8"/>
    <w:rsid w:val="00871A72"/>
    <w:rsid w:val="00872642"/>
    <w:rsid w:val="0087400D"/>
    <w:rsid w:val="0087493E"/>
    <w:rsid w:val="00874B1E"/>
    <w:rsid w:val="008750D6"/>
    <w:rsid w:val="00875A81"/>
    <w:rsid w:val="00876B47"/>
    <w:rsid w:val="008813B0"/>
    <w:rsid w:val="008816E6"/>
    <w:rsid w:val="00881CCB"/>
    <w:rsid w:val="00884F76"/>
    <w:rsid w:val="00885405"/>
    <w:rsid w:val="00885452"/>
    <w:rsid w:val="00886AA5"/>
    <w:rsid w:val="008901AB"/>
    <w:rsid w:val="00890DCB"/>
    <w:rsid w:val="00891A7F"/>
    <w:rsid w:val="00891B40"/>
    <w:rsid w:val="00894225"/>
    <w:rsid w:val="0089429F"/>
    <w:rsid w:val="0089430C"/>
    <w:rsid w:val="00894403"/>
    <w:rsid w:val="00894AB4"/>
    <w:rsid w:val="008A1064"/>
    <w:rsid w:val="008A19A6"/>
    <w:rsid w:val="008A2DDB"/>
    <w:rsid w:val="008A310A"/>
    <w:rsid w:val="008A40CD"/>
    <w:rsid w:val="008A4489"/>
    <w:rsid w:val="008A5955"/>
    <w:rsid w:val="008A5EFE"/>
    <w:rsid w:val="008A6416"/>
    <w:rsid w:val="008A7ACB"/>
    <w:rsid w:val="008B3001"/>
    <w:rsid w:val="008B4390"/>
    <w:rsid w:val="008B47F0"/>
    <w:rsid w:val="008B5431"/>
    <w:rsid w:val="008B774F"/>
    <w:rsid w:val="008C0212"/>
    <w:rsid w:val="008C0B3F"/>
    <w:rsid w:val="008C1E4B"/>
    <w:rsid w:val="008C2003"/>
    <w:rsid w:val="008C2384"/>
    <w:rsid w:val="008C23F8"/>
    <w:rsid w:val="008C3814"/>
    <w:rsid w:val="008C43E8"/>
    <w:rsid w:val="008C518C"/>
    <w:rsid w:val="008C5EEB"/>
    <w:rsid w:val="008C724D"/>
    <w:rsid w:val="008C7E55"/>
    <w:rsid w:val="008C7FFE"/>
    <w:rsid w:val="008D028C"/>
    <w:rsid w:val="008D064D"/>
    <w:rsid w:val="008D18F4"/>
    <w:rsid w:val="008D19BC"/>
    <w:rsid w:val="008D22D7"/>
    <w:rsid w:val="008D3E80"/>
    <w:rsid w:val="008D45AE"/>
    <w:rsid w:val="008D4E81"/>
    <w:rsid w:val="008D5C32"/>
    <w:rsid w:val="008D5C98"/>
    <w:rsid w:val="008D6639"/>
    <w:rsid w:val="008D681B"/>
    <w:rsid w:val="008D6D81"/>
    <w:rsid w:val="008D72CF"/>
    <w:rsid w:val="008D7A6A"/>
    <w:rsid w:val="008E231A"/>
    <w:rsid w:val="008E33FC"/>
    <w:rsid w:val="008E4369"/>
    <w:rsid w:val="008E439C"/>
    <w:rsid w:val="008E5767"/>
    <w:rsid w:val="008E6862"/>
    <w:rsid w:val="008E7BEE"/>
    <w:rsid w:val="008F0259"/>
    <w:rsid w:val="008F0580"/>
    <w:rsid w:val="008F2457"/>
    <w:rsid w:val="008F3747"/>
    <w:rsid w:val="008F3CC9"/>
    <w:rsid w:val="008F4030"/>
    <w:rsid w:val="008F4AA3"/>
    <w:rsid w:val="008F4B7E"/>
    <w:rsid w:val="008F60D0"/>
    <w:rsid w:val="008F6993"/>
    <w:rsid w:val="008F7979"/>
    <w:rsid w:val="008F7FAA"/>
    <w:rsid w:val="00901886"/>
    <w:rsid w:val="00902B71"/>
    <w:rsid w:val="00903488"/>
    <w:rsid w:val="0090491E"/>
    <w:rsid w:val="00904E56"/>
    <w:rsid w:val="00905087"/>
    <w:rsid w:val="00905F7C"/>
    <w:rsid w:val="00906FB9"/>
    <w:rsid w:val="00907032"/>
    <w:rsid w:val="009077E1"/>
    <w:rsid w:val="00914268"/>
    <w:rsid w:val="00915EB7"/>
    <w:rsid w:val="00916888"/>
    <w:rsid w:val="009169D7"/>
    <w:rsid w:val="00916AA3"/>
    <w:rsid w:val="0092135A"/>
    <w:rsid w:val="00921914"/>
    <w:rsid w:val="0092217C"/>
    <w:rsid w:val="00923575"/>
    <w:rsid w:val="00923635"/>
    <w:rsid w:val="00923D39"/>
    <w:rsid w:val="0092560C"/>
    <w:rsid w:val="009258E3"/>
    <w:rsid w:val="00926E79"/>
    <w:rsid w:val="00927746"/>
    <w:rsid w:val="00927DA8"/>
    <w:rsid w:val="00931A84"/>
    <w:rsid w:val="00934C5B"/>
    <w:rsid w:val="009369E5"/>
    <w:rsid w:val="00936BF9"/>
    <w:rsid w:val="00936F90"/>
    <w:rsid w:val="009376A0"/>
    <w:rsid w:val="009379DC"/>
    <w:rsid w:val="00937DBA"/>
    <w:rsid w:val="009403A9"/>
    <w:rsid w:val="00940B5F"/>
    <w:rsid w:val="00940F9D"/>
    <w:rsid w:val="00941EFC"/>
    <w:rsid w:val="00941F93"/>
    <w:rsid w:val="00942608"/>
    <w:rsid w:val="00942AEE"/>
    <w:rsid w:val="00943C0A"/>
    <w:rsid w:val="00944DFD"/>
    <w:rsid w:val="0094501F"/>
    <w:rsid w:val="00945F85"/>
    <w:rsid w:val="0094776E"/>
    <w:rsid w:val="00950AC7"/>
    <w:rsid w:val="00951E15"/>
    <w:rsid w:val="00952AA0"/>
    <w:rsid w:val="009542B9"/>
    <w:rsid w:val="00954382"/>
    <w:rsid w:val="0095588A"/>
    <w:rsid w:val="00955E50"/>
    <w:rsid w:val="009569D4"/>
    <w:rsid w:val="00956EE1"/>
    <w:rsid w:val="00957C0C"/>
    <w:rsid w:val="00961009"/>
    <w:rsid w:val="00961759"/>
    <w:rsid w:val="0096291A"/>
    <w:rsid w:val="00962BE4"/>
    <w:rsid w:val="00963D57"/>
    <w:rsid w:val="00964AC9"/>
    <w:rsid w:val="00965AD3"/>
    <w:rsid w:val="00965B72"/>
    <w:rsid w:val="0096707C"/>
    <w:rsid w:val="009673E0"/>
    <w:rsid w:val="00970300"/>
    <w:rsid w:val="0097080F"/>
    <w:rsid w:val="00970AA6"/>
    <w:rsid w:val="00971EB8"/>
    <w:rsid w:val="009731C6"/>
    <w:rsid w:val="00974981"/>
    <w:rsid w:val="00974B11"/>
    <w:rsid w:val="00977486"/>
    <w:rsid w:val="009809B1"/>
    <w:rsid w:val="0098580D"/>
    <w:rsid w:val="009872C7"/>
    <w:rsid w:val="00987E07"/>
    <w:rsid w:val="0099181C"/>
    <w:rsid w:val="00991A64"/>
    <w:rsid w:val="00991F91"/>
    <w:rsid w:val="0099201C"/>
    <w:rsid w:val="00992504"/>
    <w:rsid w:val="00992B5B"/>
    <w:rsid w:val="00995F02"/>
    <w:rsid w:val="00996700"/>
    <w:rsid w:val="00996999"/>
    <w:rsid w:val="009A0976"/>
    <w:rsid w:val="009A1975"/>
    <w:rsid w:val="009A1AB4"/>
    <w:rsid w:val="009A1EFE"/>
    <w:rsid w:val="009A20A6"/>
    <w:rsid w:val="009A23E0"/>
    <w:rsid w:val="009A3376"/>
    <w:rsid w:val="009A4EE9"/>
    <w:rsid w:val="009A68C4"/>
    <w:rsid w:val="009A6955"/>
    <w:rsid w:val="009A7347"/>
    <w:rsid w:val="009A7F6C"/>
    <w:rsid w:val="009B04DF"/>
    <w:rsid w:val="009B4026"/>
    <w:rsid w:val="009B4668"/>
    <w:rsid w:val="009B55A0"/>
    <w:rsid w:val="009B593D"/>
    <w:rsid w:val="009B5AD2"/>
    <w:rsid w:val="009C0451"/>
    <w:rsid w:val="009C21E8"/>
    <w:rsid w:val="009C2FCD"/>
    <w:rsid w:val="009C4975"/>
    <w:rsid w:val="009C5A68"/>
    <w:rsid w:val="009C6671"/>
    <w:rsid w:val="009C6A26"/>
    <w:rsid w:val="009C6A82"/>
    <w:rsid w:val="009C72D8"/>
    <w:rsid w:val="009C776A"/>
    <w:rsid w:val="009D2D1C"/>
    <w:rsid w:val="009D349F"/>
    <w:rsid w:val="009D3551"/>
    <w:rsid w:val="009D39A4"/>
    <w:rsid w:val="009D421F"/>
    <w:rsid w:val="009D46E9"/>
    <w:rsid w:val="009D4BA2"/>
    <w:rsid w:val="009D5ACC"/>
    <w:rsid w:val="009D7E7D"/>
    <w:rsid w:val="009E00DC"/>
    <w:rsid w:val="009E04E0"/>
    <w:rsid w:val="009E12AF"/>
    <w:rsid w:val="009E2218"/>
    <w:rsid w:val="009E2939"/>
    <w:rsid w:val="009E298E"/>
    <w:rsid w:val="009E2DEA"/>
    <w:rsid w:val="009E41BB"/>
    <w:rsid w:val="009E4FB9"/>
    <w:rsid w:val="009E5678"/>
    <w:rsid w:val="009E5A20"/>
    <w:rsid w:val="009E7E3B"/>
    <w:rsid w:val="009F0BA0"/>
    <w:rsid w:val="009F0BE8"/>
    <w:rsid w:val="009F5A9A"/>
    <w:rsid w:val="009F64AF"/>
    <w:rsid w:val="009F7FC3"/>
    <w:rsid w:val="00A00D46"/>
    <w:rsid w:val="00A01102"/>
    <w:rsid w:val="00A0196C"/>
    <w:rsid w:val="00A03334"/>
    <w:rsid w:val="00A03673"/>
    <w:rsid w:val="00A04FC9"/>
    <w:rsid w:val="00A053AE"/>
    <w:rsid w:val="00A055B9"/>
    <w:rsid w:val="00A06D34"/>
    <w:rsid w:val="00A076CF"/>
    <w:rsid w:val="00A07E80"/>
    <w:rsid w:val="00A10E2B"/>
    <w:rsid w:val="00A11953"/>
    <w:rsid w:val="00A11CE7"/>
    <w:rsid w:val="00A11FD2"/>
    <w:rsid w:val="00A1259E"/>
    <w:rsid w:val="00A12E78"/>
    <w:rsid w:val="00A133C6"/>
    <w:rsid w:val="00A13C39"/>
    <w:rsid w:val="00A16B64"/>
    <w:rsid w:val="00A16EB0"/>
    <w:rsid w:val="00A20686"/>
    <w:rsid w:val="00A21FBB"/>
    <w:rsid w:val="00A224F7"/>
    <w:rsid w:val="00A24242"/>
    <w:rsid w:val="00A25071"/>
    <w:rsid w:val="00A252D1"/>
    <w:rsid w:val="00A26CE0"/>
    <w:rsid w:val="00A27C05"/>
    <w:rsid w:val="00A328D3"/>
    <w:rsid w:val="00A32A88"/>
    <w:rsid w:val="00A32AE2"/>
    <w:rsid w:val="00A33328"/>
    <w:rsid w:val="00A333D5"/>
    <w:rsid w:val="00A34C10"/>
    <w:rsid w:val="00A35015"/>
    <w:rsid w:val="00A35E41"/>
    <w:rsid w:val="00A3623D"/>
    <w:rsid w:val="00A377EA"/>
    <w:rsid w:val="00A37C91"/>
    <w:rsid w:val="00A40ED9"/>
    <w:rsid w:val="00A446FC"/>
    <w:rsid w:val="00A4521D"/>
    <w:rsid w:val="00A456BD"/>
    <w:rsid w:val="00A46912"/>
    <w:rsid w:val="00A4744C"/>
    <w:rsid w:val="00A50013"/>
    <w:rsid w:val="00A5017C"/>
    <w:rsid w:val="00A50182"/>
    <w:rsid w:val="00A513EE"/>
    <w:rsid w:val="00A52470"/>
    <w:rsid w:val="00A5392D"/>
    <w:rsid w:val="00A53F1C"/>
    <w:rsid w:val="00A53FC8"/>
    <w:rsid w:val="00A550C8"/>
    <w:rsid w:val="00A55387"/>
    <w:rsid w:val="00A56E4B"/>
    <w:rsid w:val="00A579FD"/>
    <w:rsid w:val="00A57FBB"/>
    <w:rsid w:val="00A6033B"/>
    <w:rsid w:val="00A609F3"/>
    <w:rsid w:val="00A61F8B"/>
    <w:rsid w:val="00A62303"/>
    <w:rsid w:val="00A62A23"/>
    <w:rsid w:val="00A63791"/>
    <w:rsid w:val="00A639EC"/>
    <w:rsid w:val="00A63E0A"/>
    <w:rsid w:val="00A644D3"/>
    <w:rsid w:val="00A64D64"/>
    <w:rsid w:val="00A6561E"/>
    <w:rsid w:val="00A657DD"/>
    <w:rsid w:val="00A65E9D"/>
    <w:rsid w:val="00A66325"/>
    <w:rsid w:val="00A66BC0"/>
    <w:rsid w:val="00A66FB3"/>
    <w:rsid w:val="00A705B5"/>
    <w:rsid w:val="00A70C23"/>
    <w:rsid w:val="00A71194"/>
    <w:rsid w:val="00A71514"/>
    <w:rsid w:val="00A72145"/>
    <w:rsid w:val="00A72F8D"/>
    <w:rsid w:val="00A7521B"/>
    <w:rsid w:val="00A76BCD"/>
    <w:rsid w:val="00A76F63"/>
    <w:rsid w:val="00A77CE3"/>
    <w:rsid w:val="00A77D10"/>
    <w:rsid w:val="00A77D3A"/>
    <w:rsid w:val="00A832CA"/>
    <w:rsid w:val="00A836EE"/>
    <w:rsid w:val="00A839E0"/>
    <w:rsid w:val="00A83AE4"/>
    <w:rsid w:val="00A83BCD"/>
    <w:rsid w:val="00A862AF"/>
    <w:rsid w:val="00A86965"/>
    <w:rsid w:val="00A86EBE"/>
    <w:rsid w:val="00A86EE0"/>
    <w:rsid w:val="00A87CEA"/>
    <w:rsid w:val="00A90971"/>
    <w:rsid w:val="00A90E50"/>
    <w:rsid w:val="00A9107C"/>
    <w:rsid w:val="00A92374"/>
    <w:rsid w:val="00A92896"/>
    <w:rsid w:val="00A92DBC"/>
    <w:rsid w:val="00A92F39"/>
    <w:rsid w:val="00A93E48"/>
    <w:rsid w:val="00A944C0"/>
    <w:rsid w:val="00A94627"/>
    <w:rsid w:val="00A949FD"/>
    <w:rsid w:val="00A96077"/>
    <w:rsid w:val="00A96800"/>
    <w:rsid w:val="00A96928"/>
    <w:rsid w:val="00A96A43"/>
    <w:rsid w:val="00A97055"/>
    <w:rsid w:val="00A9729F"/>
    <w:rsid w:val="00A97E40"/>
    <w:rsid w:val="00AA1CEA"/>
    <w:rsid w:val="00AA202A"/>
    <w:rsid w:val="00AA4A19"/>
    <w:rsid w:val="00AA5242"/>
    <w:rsid w:val="00AA5AF5"/>
    <w:rsid w:val="00AA6828"/>
    <w:rsid w:val="00AA68CE"/>
    <w:rsid w:val="00AA73FE"/>
    <w:rsid w:val="00AA7EA2"/>
    <w:rsid w:val="00AB0DE5"/>
    <w:rsid w:val="00AB319E"/>
    <w:rsid w:val="00AB3778"/>
    <w:rsid w:val="00AB37C1"/>
    <w:rsid w:val="00AB37D9"/>
    <w:rsid w:val="00AB43AC"/>
    <w:rsid w:val="00AB4DDA"/>
    <w:rsid w:val="00AB7088"/>
    <w:rsid w:val="00AC0D0A"/>
    <w:rsid w:val="00AC0F60"/>
    <w:rsid w:val="00AC344E"/>
    <w:rsid w:val="00AC3899"/>
    <w:rsid w:val="00AC3C60"/>
    <w:rsid w:val="00AC67CF"/>
    <w:rsid w:val="00AC7075"/>
    <w:rsid w:val="00AC7694"/>
    <w:rsid w:val="00AC7E5C"/>
    <w:rsid w:val="00AD06BB"/>
    <w:rsid w:val="00AD09F6"/>
    <w:rsid w:val="00AD0B3A"/>
    <w:rsid w:val="00AD2134"/>
    <w:rsid w:val="00AD22BE"/>
    <w:rsid w:val="00AD248E"/>
    <w:rsid w:val="00AD3051"/>
    <w:rsid w:val="00AD3794"/>
    <w:rsid w:val="00AD3F5B"/>
    <w:rsid w:val="00AD67FC"/>
    <w:rsid w:val="00AD70D5"/>
    <w:rsid w:val="00AE1ADB"/>
    <w:rsid w:val="00AE1D84"/>
    <w:rsid w:val="00AE1F0B"/>
    <w:rsid w:val="00AE267E"/>
    <w:rsid w:val="00AE30A5"/>
    <w:rsid w:val="00AE5040"/>
    <w:rsid w:val="00AE56C8"/>
    <w:rsid w:val="00AE5E95"/>
    <w:rsid w:val="00AE6084"/>
    <w:rsid w:val="00AE7F76"/>
    <w:rsid w:val="00AF068E"/>
    <w:rsid w:val="00AF22D0"/>
    <w:rsid w:val="00AF2BD6"/>
    <w:rsid w:val="00AF62AF"/>
    <w:rsid w:val="00AF709F"/>
    <w:rsid w:val="00AF71AA"/>
    <w:rsid w:val="00B0339F"/>
    <w:rsid w:val="00B03B73"/>
    <w:rsid w:val="00B03C94"/>
    <w:rsid w:val="00B05B14"/>
    <w:rsid w:val="00B06F6A"/>
    <w:rsid w:val="00B06F77"/>
    <w:rsid w:val="00B070F5"/>
    <w:rsid w:val="00B07E20"/>
    <w:rsid w:val="00B12C41"/>
    <w:rsid w:val="00B13068"/>
    <w:rsid w:val="00B139E1"/>
    <w:rsid w:val="00B147DF"/>
    <w:rsid w:val="00B1631B"/>
    <w:rsid w:val="00B166D2"/>
    <w:rsid w:val="00B16E7B"/>
    <w:rsid w:val="00B17596"/>
    <w:rsid w:val="00B178AF"/>
    <w:rsid w:val="00B20D74"/>
    <w:rsid w:val="00B2139A"/>
    <w:rsid w:val="00B23336"/>
    <w:rsid w:val="00B261BF"/>
    <w:rsid w:val="00B269E7"/>
    <w:rsid w:val="00B270C5"/>
    <w:rsid w:val="00B276B8"/>
    <w:rsid w:val="00B308E5"/>
    <w:rsid w:val="00B31256"/>
    <w:rsid w:val="00B314F7"/>
    <w:rsid w:val="00B33BA4"/>
    <w:rsid w:val="00B3466C"/>
    <w:rsid w:val="00B3468D"/>
    <w:rsid w:val="00B347CB"/>
    <w:rsid w:val="00B34A6C"/>
    <w:rsid w:val="00B350B9"/>
    <w:rsid w:val="00B35530"/>
    <w:rsid w:val="00B35AE4"/>
    <w:rsid w:val="00B36958"/>
    <w:rsid w:val="00B36E0F"/>
    <w:rsid w:val="00B378FB"/>
    <w:rsid w:val="00B37CCC"/>
    <w:rsid w:val="00B40662"/>
    <w:rsid w:val="00B430F5"/>
    <w:rsid w:val="00B43BF5"/>
    <w:rsid w:val="00B451DE"/>
    <w:rsid w:val="00B47100"/>
    <w:rsid w:val="00B50747"/>
    <w:rsid w:val="00B50EB6"/>
    <w:rsid w:val="00B51E89"/>
    <w:rsid w:val="00B54EAF"/>
    <w:rsid w:val="00B55FA4"/>
    <w:rsid w:val="00B56166"/>
    <w:rsid w:val="00B61748"/>
    <w:rsid w:val="00B62316"/>
    <w:rsid w:val="00B62D60"/>
    <w:rsid w:val="00B63776"/>
    <w:rsid w:val="00B63788"/>
    <w:rsid w:val="00B63992"/>
    <w:rsid w:val="00B644EC"/>
    <w:rsid w:val="00B646D1"/>
    <w:rsid w:val="00B651D0"/>
    <w:rsid w:val="00B6529E"/>
    <w:rsid w:val="00B656CB"/>
    <w:rsid w:val="00B712CF"/>
    <w:rsid w:val="00B7181B"/>
    <w:rsid w:val="00B71F7E"/>
    <w:rsid w:val="00B73CCA"/>
    <w:rsid w:val="00B7401E"/>
    <w:rsid w:val="00B760E2"/>
    <w:rsid w:val="00B7620B"/>
    <w:rsid w:val="00B7644A"/>
    <w:rsid w:val="00B76632"/>
    <w:rsid w:val="00B77716"/>
    <w:rsid w:val="00B8028E"/>
    <w:rsid w:val="00B80425"/>
    <w:rsid w:val="00B80ADF"/>
    <w:rsid w:val="00B8463D"/>
    <w:rsid w:val="00B855FE"/>
    <w:rsid w:val="00B85980"/>
    <w:rsid w:val="00B85D67"/>
    <w:rsid w:val="00B87782"/>
    <w:rsid w:val="00B90EC9"/>
    <w:rsid w:val="00B91C53"/>
    <w:rsid w:val="00B924B6"/>
    <w:rsid w:val="00B9261B"/>
    <w:rsid w:val="00B92AF6"/>
    <w:rsid w:val="00B92CC8"/>
    <w:rsid w:val="00B93B36"/>
    <w:rsid w:val="00B93C53"/>
    <w:rsid w:val="00B9457E"/>
    <w:rsid w:val="00B9462F"/>
    <w:rsid w:val="00B9598C"/>
    <w:rsid w:val="00B964CF"/>
    <w:rsid w:val="00B976F9"/>
    <w:rsid w:val="00B97B7A"/>
    <w:rsid w:val="00BA02AB"/>
    <w:rsid w:val="00BA0555"/>
    <w:rsid w:val="00BA0C4C"/>
    <w:rsid w:val="00BA0DCE"/>
    <w:rsid w:val="00BA1DAB"/>
    <w:rsid w:val="00BA23A2"/>
    <w:rsid w:val="00BA2FD5"/>
    <w:rsid w:val="00BA3627"/>
    <w:rsid w:val="00BA39A6"/>
    <w:rsid w:val="00BA40EB"/>
    <w:rsid w:val="00BA54C6"/>
    <w:rsid w:val="00BA56F7"/>
    <w:rsid w:val="00BA61FB"/>
    <w:rsid w:val="00BA6C01"/>
    <w:rsid w:val="00BA791B"/>
    <w:rsid w:val="00BB1404"/>
    <w:rsid w:val="00BB1882"/>
    <w:rsid w:val="00BB21BA"/>
    <w:rsid w:val="00BB323E"/>
    <w:rsid w:val="00BB43B6"/>
    <w:rsid w:val="00BB4BB6"/>
    <w:rsid w:val="00BB55E5"/>
    <w:rsid w:val="00BB765A"/>
    <w:rsid w:val="00BC02A7"/>
    <w:rsid w:val="00BC1340"/>
    <w:rsid w:val="00BC1399"/>
    <w:rsid w:val="00BC1E29"/>
    <w:rsid w:val="00BC2BCE"/>
    <w:rsid w:val="00BC2E23"/>
    <w:rsid w:val="00BC36B5"/>
    <w:rsid w:val="00BC6A2F"/>
    <w:rsid w:val="00BC6D48"/>
    <w:rsid w:val="00BD08A5"/>
    <w:rsid w:val="00BD29FB"/>
    <w:rsid w:val="00BD2C7B"/>
    <w:rsid w:val="00BD437A"/>
    <w:rsid w:val="00BD4B73"/>
    <w:rsid w:val="00BD6AC8"/>
    <w:rsid w:val="00BD7315"/>
    <w:rsid w:val="00BE150D"/>
    <w:rsid w:val="00BE2BDD"/>
    <w:rsid w:val="00BE2DAC"/>
    <w:rsid w:val="00BE3D44"/>
    <w:rsid w:val="00BE47EA"/>
    <w:rsid w:val="00BE7D75"/>
    <w:rsid w:val="00BF11EA"/>
    <w:rsid w:val="00BF1401"/>
    <w:rsid w:val="00BF22C9"/>
    <w:rsid w:val="00BF33DE"/>
    <w:rsid w:val="00BF367E"/>
    <w:rsid w:val="00BF4030"/>
    <w:rsid w:val="00BF438B"/>
    <w:rsid w:val="00BF7737"/>
    <w:rsid w:val="00C009EA"/>
    <w:rsid w:val="00C0165F"/>
    <w:rsid w:val="00C01AA3"/>
    <w:rsid w:val="00C02F13"/>
    <w:rsid w:val="00C03E9F"/>
    <w:rsid w:val="00C043A6"/>
    <w:rsid w:val="00C04849"/>
    <w:rsid w:val="00C054A0"/>
    <w:rsid w:val="00C05FC1"/>
    <w:rsid w:val="00C0601C"/>
    <w:rsid w:val="00C064EC"/>
    <w:rsid w:val="00C11B54"/>
    <w:rsid w:val="00C1347E"/>
    <w:rsid w:val="00C15210"/>
    <w:rsid w:val="00C16464"/>
    <w:rsid w:val="00C1769F"/>
    <w:rsid w:val="00C17B5A"/>
    <w:rsid w:val="00C20407"/>
    <w:rsid w:val="00C20450"/>
    <w:rsid w:val="00C21B4B"/>
    <w:rsid w:val="00C2228B"/>
    <w:rsid w:val="00C22930"/>
    <w:rsid w:val="00C237EB"/>
    <w:rsid w:val="00C27015"/>
    <w:rsid w:val="00C27B4E"/>
    <w:rsid w:val="00C27FE7"/>
    <w:rsid w:val="00C30F29"/>
    <w:rsid w:val="00C33FD2"/>
    <w:rsid w:val="00C34190"/>
    <w:rsid w:val="00C36F9E"/>
    <w:rsid w:val="00C37248"/>
    <w:rsid w:val="00C37FCD"/>
    <w:rsid w:val="00C403DC"/>
    <w:rsid w:val="00C404D8"/>
    <w:rsid w:val="00C41AD2"/>
    <w:rsid w:val="00C422B1"/>
    <w:rsid w:val="00C42B10"/>
    <w:rsid w:val="00C43982"/>
    <w:rsid w:val="00C43EDB"/>
    <w:rsid w:val="00C44F97"/>
    <w:rsid w:val="00C45B18"/>
    <w:rsid w:val="00C45BA8"/>
    <w:rsid w:val="00C45D7B"/>
    <w:rsid w:val="00C46044"/>
    <w:rsid w:val="00C4698E"/>
    <w:rsid w:val="00C476FD"/>
    <w:rsid w:val="00C50202"/>
    <w:rsid w:val="00C503CA"/>
    <w:rsid w:val="00C50B7E"/>
    <w:rsid w:val="00C50E97"/>
    <w:rsid w:val="00C51352"/>
    <w:rsid w:val="00C5249D"/>
    <w:rsid w:val="00C529FB"/>
    <w:rsid w:val="00C549C6"/>
    <w:rsid w:val="00C5583E"/>
    <w:rsid w:val="00C55939"/>
    <w:rsid w:val="00C571D6"/>
    <w:rsid w:val="00C6011A"/>
    <w:rsid w:val="00C606DD"/>
    <w:rsid w:val="00C61230"/>
    <w:rsid w:val="00C6257A"/>
    <w:rsid w:val="00C62BE8"/>
    <w:rsid w:val="00C63579"/>
    <w:rsid w:val="00C66B62"/>
    <w:rsid w:val="00C724C0"/>
    <w:rsid w:val="00C725CE"/>
    <w:rsid w:val="00C7275B"/>
    <w:rsid w:val="00C740D5"/>
    <w:rsid w:val="00C7485B"/>
    <w:rsid w:val="00C77462"/>
    <w:rsid w:val="00C7790C"/>
    <w:rsid w:val="00C82C2D"/>
    <w:rsid w:val="00C840AC"/>
    <w:rsid w:val="00C84435"/>
    <w:rsid w:val="00C84727"/>
    <w:rsid w:val="00C862B0"/>
    <w:rsid w:val="00C877D3"/>
    <w:rsid w:val="00C901FF"/>
    <w:rsid w:val="00C90829"/>
    <w:rsid w:val="00C91240"/>
    <w:rsid w:val="00C91BBB"/>
    <w:rsid w:val="00C928B4"/>
    <w:rsid w:val="00C96A5D"/>
    <w:rsid w:val="00C96D0C"/>
    <w:rsid w:val="00C96D16"/>
    <w:rsid w:val="00C97017"/>
    <w:rsid w:val="00C97F28"/>
    <w:rsid w:val="00CA0046"/>
    <w:rsid w:val="00CA036C"/>
    <w:rsid w:val="00CA19F0"/>
    <w:rsid w:val="00CA1F89"/>
    <w:rsid w:val="00CA34D6"/>
    <w:rsid w:val="00CA400F"/>
    <w:rsid w:val="00CA4D3D"/>
    <w:rsid w:val="00CA693E"/>
    <w:rsid w:val="00CA6F35"/>
    <w:rsid w:val="00CA7535"/>
    <w:rsid w:val="00CA77B2"/>
    <w:rsid w:val="00CA7E28"/>
    <w:rsid w:val="00CB0690"/>
    <w:rsid w:val="00CB0A0E"/>
    <w:rsid w:val="00CB1A0A"/>
    <w:rsid w:val="00CB1D60"/>
    <w:rsid w:val="00CB2FED"/>
    <w:rsid w:val="00CB395C"/>
    <w:rsid w:val="00CB3E90"/>
    <w:rsid w:val="00CB4712"/>
    <w:rsid w:val="00CB550B"/>
    <w:rsid w:val="00CB5A95"/>
    <w:rsid w:val="00CB687E"/>
    <w:rsid w:val="00CB6F30"/>
    <w:rsid w:val="00CB73B7"/>
    <w:rsid w:val="00CB7DBB"/>
    <w:rsid w:val="00CB7DE7"/>
    <w:rsid w:val="00CB7F74"/>
    <w:rsid w:val="00CC0B48"/>
    <w:rsid w:val="00CC1966"/>
    <w:rsid w:val="00CC355A"/>
    <w:rsid w:val="00CC6717"/>
    <w:rsid w:val="00CC6844"/>
    <w:rsid w:val="00CC7C23"/>
    <w:rsid w:val="00CD1558"/>
    <w:rsid w:val="00CD1B80"/>
    <w:rsid w:val="00CD289D"/>
    <w:rsid w:val="00CD2FFE"/>
    <w:rsid w:val="00CD4B18"/>
    <w:rsid w:val="00CD4B47"/>
    <w:rsid w:val="00CD56D3"/>
    <w:rsid w:val="00CD5C1E"/>
    <w:rsid w:val="00CD7293"/>
    <w:rsid w:val="00CD7468"/>
    <w:rsid w:val="00CE0BC3"/>
    <w:rsid w:val="00CE16B6"/>
    <w:rsid w:val="00CE1AA8"/>
    <w:rsid w:val="00CE415E"/>
    <w:rsid w:val="00CE4466"/>
    <w:rsid w:val="00CE4533"/>
    <w:rsid w:val="00CE52C7"/>
    <w:rsid w:val="00CE604E"/>
    <w:rsid w:val="00CE6DE5"/>
    <w:rsid w:val="00CE71B4"/>
    <w:rsid w:val="00CE772D"/>
    <w:rsid w:val="00CF2FDA"/>
    <w:rsid w:val="00CF43C1"/>
    <w:rsid w:val="00CF4B2D"/>
    <w:rsid w:val="00CF580B"/>
    <w:rsid w:val="00CF5C3C"/>
    <w:rsid w:val="00CF63B9"/>
    <w:rsid w:val="00CF7A7D"/>
    <w:rsid w:val="00CF7C6F"/>
    <w:rsid w:val="00D00C3C"/>
    <w:rsid w:val="00D0136B"/>
    <w:rsid w:val="00D0144F"/>
    <w:rsid w:val="00D023B3"/>
    <w:rsid w:val="00D02696"/>
    <w:rsid w:val="00D028F6"/>
    <w:rsid w:val="00D02C06"/>
    <w:rsid w:val="00D0373C"/>
    <w:rsid w:val="00D03CC3"/>
    <w:rsid w:val="00D04A6F"/>
    <w:rsid w:val="00D0555F"/>
    <w:rsid w:val="00D056B9"/>
    <w:rsid w:val="00D058C3"/>
    <w:rsid w:val="00D0726D"/>
    <w:rsid w:val="00D10396"/>
    <w:rsid w:val="00D1042F"/>
    <w:rsid w:val="00D105DD"/>
    <w:rsid w:val="00D1126E"/>
    <w:rsid w:val="00D133B6"/>
    <w:rsid w:val="00D142B9"/>
    <w:rsid w:val="00D14C6D"/>
    <w:rsid w:val="00D14F4D"/>
    <w:rsid w:val="00D15EA7"/>
    <w:rsid w:val="00D16A6B"/>
    <w:rsid w:val="00D17435"/>
    <w:rsid w:val="00D20069"/>
    <w:rsid w:val="00D20B03"/>
    <w:rsid w:val="00D210CD"/>
    <w:rsid w:val="00D21206"/>
    <w:rsid w:val="00D2189E"/>
    <w:rsid w:val="00D22E1E"/>
    <w:rsid w:val="00D23CCB"/>
    <w:rsid w:val="00D23F44"/>
    <w:rsid w:val="00D24B06"/>
    <w:rsid w:val="00D25BDD"/>
    <w:rsid w:val="00D265F0"/>
    <w:rsid w:val="00D26A0D"/>
    <w:rsid w:val="00D26BD3"/>
    <w:rsid w:val="00D27019"/>
    <w:rsid w:val="00D275AF"/>
    <w:rsid w:val="00D304DF"/>
    <w:rsid w:val="00D33A47"/>
    <w:rsid w:val="00D34A39"/>
    <w:rsid w:val="00D34E67"/>
    <w:rsid w:val="00D359F3"/>
    <w:rsid w:val="00D35DD6"/>
    <w:rsid w:val="00D36187"/>
    <w:rsid w:val="00D361B5"/>
    <w:rsid w:val="00D36231"/>
    <w:rsid w:val="00D3624C"/>
    <w:rsid w:val="00D40B87"/>
    <w:rsid w:val="00D40E04"/>
    <w:rsid w:val="00D41025"/>
    <w:rsid w:val="00D41530"/>
    <w:rsid w:val="00D43B89"/>
    <w:rsid w:val="00D44062"/>
    <w:rsid w:val="00D44232"/>
    <w:rsid w:val="00D44BB9"/>
    <w:rsid w:val="00D45DBE"/>
    <w:rsid w:val="00D46991"/>
    <w:rsid w:val="00D469CA"/>
    <w:rsid w:val="00D47230"/>
    <w:rsid w:val="00D47781"/>
    <w:rsid w:val="00D47CA9"/>
    <w:rsid w:val="00D5126D"/>
    <w:rsid w:val="00D51EB1"/>
    <w:rsid w:val="00D5373D"/>
    <w:rsid w:val="00D540B3"/>
    <w:rsid w:val="00D54561"/>
    <w:rsid w:val="00D562AB"/>
    <w:rsid w:val="00D56355"/>
    <w:rsid w:val="00D563A3"/>
    <w:rsid w:val="00D564FD"/>
    <w:rsid w:val="00D566A6"/>
    <w:rsid w:val="00D56F40"/>
    <w:rsid w:val="00D57969"/>
    <w:rsid w:val="00D57D58"/>
    <w:rsid w:val="00D60E16"/>
    <w:rsid w:val="00D60E42"/>
    <w:rsid w:val="00D60ED1"/>
    <w:rsid w:val="00D6119C"/>
    <w:rsid w:val="00D61296"/>
    <w:rsid w:val="00D61FFF"/>
    <w:rsid w:val="00D62315"/>
    <w:rsid w:val="00D63304"/>
    <w:rsid w:val="00D63F35"/>
    <w:rsid w:val="00D64196"/>
    <w:rsid w:val="00D66B86"/>
    <w:rsid w:val="00D671C9"/>
    <w:rsid w:val="00D67296"/>
    <w:rsid w:val="00D679FD"/>
    <w:rsid w:val="00D700F4"/>
    <w:rsid w:val="00D7076C"/>
    <w:rsid w:val="00D70B67"/>
    <w:rsid w:val="00D70E79"/>
    <w:rsid w:val="00D70FAC"/>
    <w:rsid w:val="00D726CA"/>
    <w:rsid w:val="00D73D38"/>
    <w:rsid w:val="00D74B74"/>
    <w:rsid w:val="00D74E36"/>
    <w:rsid w:val="00D77022"/>
    <w:rsid w:val="00D77351"/>
    <w:rsid w:val="00D80857"/>
    <w:rsid w:val="00D80C04"/>
    <w:rsid w:val="00D820A0"/>
    <w:rsid w:val="00D822B9"/>
    <w:rsid w:val="00D837F0"/>
    <w:rsid w:val="00D843C2"/>
    <w:rsid w:val="00D84F6A"/>
    <w:rsid w:val="00D850E3"/>
    <w:rsid w:val="00D85FB6"/>
    <w:rsid w:val="00D860CE"/>
    <w:rsid w:val="00D8683C"/>
    <w:rsid w:val="00D86C13"/>
    <w:rsid w:val="00D86D6C"/>
    <w:rsid w:val="00D87E00"/>
    <w:rsid w:val="00D9026B"/>
    <w:rsid w:val="00D905B9"/>
    <w:rsid w:val="00D915B9"/>
    <w:rsid w:val="00D91AF2"/>
    <w:rsid w:val="00D94421"/>
    <w:rsid w:val="00D95119"/>
    <w:rsid w:val="00D96E34"/>
    <w:rsid w:val="00D978FB"/>
    <w:rsid w:val="00DA043F"/>
    <w:rsid w:val="00DA13D0"/>
    <w:rsid w:val="00DA1C97"/>
    <w:rsid w:val="00DA1F6E"/>
    <w:rsid w:val="00DA317F"/>
    <w:rsid w:val="00DA318B"/>
    <w:rsid w:val="00DA46EA"/>
    <w:rsid w:val="00DA4ABB"/>
    <w:rsid w:val="00DA4D7D"/>
    <w:rsid w:val="00DA5FC2"/>
    <w:rsid w:val="00DA7A9F"/>
    <w:rsid w:val="00DB155D"/>
    <w:rsid w:val="00DB1697"/>
    <w:rsid w:val="00DB1793"/>
    <w:rsid w:val="00DB19F3"/>
    <w:rsid w:val="00DB48E6"/>
    <w:rsid w:val="00DB5F99"/>
    <w:rsid w:val="00DB6B1D"/>
    <w:rsid w:val="00DB746C"/>
    <w:rsid w:val="00DB7B38"/>
    <w:rsid w:val="00DC09F7"/>
    <w:rsid w:val="00DC121F"/>
    <w:rsid w:val="00DC12AC"/>
    <w:rsid w:val="00DC20DB"/>
    <w:rsid w:val="00DC2745"/>
    <w:rsid w:val="00DC2958"/>
    <w:rsid w:val="00DC3740"/>
    <w:rsid w:val="00DC415C"/>
    <w:rsid w:val="00DC4F47"/>
    <w:rsid w:val="00DC5C42"/>
    <w:rsid w:val="00DD3CA6"/>
    <w:rsid w:val="00DD443F"/>
    <w:rsid w:val="00DD4F51"/>
    <w:rsid w:val="00DD785E"/>
    <w:rsid w:val="00DE1065"/>
    <w:rsid w:val="00DE3D1C"/>
    <w:rsid w:val="00DE3DFD"/>
    <w:rsid w:val="00DE3FA9"/>
    <w:rsid w:val="00DE4C69"/>
    <w:rsid w:val="00DE5890"/>
    <w:rsid w:val="00DE59E9"/>
    <w:rsid w:val="00DE6DFE"/>
    <w:rsid w:val="00DF1335"/>
    <w:rsid w:val="00DF1BA0"/>
    <w:rsid w:val="00DF4338"/>
    <w:rsid w:val="00DF4D57"/>
    <w:rsid w:val="00DF4F6C"/>
    <w:rsid w:val="00DF5725"/>
    <w:rsid w:val="00DF67AD"/>
    <w:rsid w:val="00DF67DC"/>
    <w:rsid w:val="00DF680A"/>
    <w:rsid w:val="00DF6FD2"/>
    <w:rsid w:val="00DF7789"/>
    <w:rsid w:val="00DF7906"/>
    <w:rsid w:val="00E012F6"/>
    <w:rsid w:val="00E0206D"/>
    <w:rsid w:val="00E021B5"/>
    <w:rsid w:val="00E03E71"/>
    <w:rsid w:val="00E040AD"/>
    <w:rsid w:val="00E04357"/>
    <w:rsid w:val="00E04614"/>
    <w:rsid w:val="00E0498D"/>
    <w:rsid w:val="00E06793"/>
    <w:rsid w:val="00E07363"/>
    <w:rsid w:val="00E10394"/>
    <w:rsid w:val="00E104A0"/>
    <w:rsid w:val="00E116EA"/>
    <w:rsid w:val="00E11BBD"/>
    <w:rsid w:val="00E13C1A"/>
    <w:rsid w:val="00E16A3A"/>
    <w:rsid w:val="00E16F94"/>
    <w:rsid w:val="00E17603"/>
    <w:rsid w:val="00E21420"/>
    <w:rsid w:val="00E224EC"/>
    <w:rsid w:val="00E2333A"/>
    <w:rsid w:val="00E2346B"/>
    <w:rsid w:val="00E23A3E"/>
    <w:rsid w:val="00E23C97"/>
    <w:rsid w:val="00E249F8"/>
    <w:rsid w:val="00E25337"/>
    <w:rsid w:val="00E2564A"/>
    <w:rsid w:val="00E26D00"/>
    <w:rsid w:val="00E26EAD"/>
    <w:rsid w:val="00E271E8"/>
    <w:rsid w:val="00E27B40"/>
    <w:rsid w:val="00E30403"/>
    <w:rsid w:val="00E30FF4"/>
    <w:rsid w:val="00E3125B"/>
    <w:rsid w:val="00E32D32"/>
    <w:rsid w:val="00E3429E"/>
    <w:rsid w:val="00E343DE"/>
    <w:rsid w:val="00E34671"/>
    <w:rsid w:val="00E367E4"/>
    <w:rsid w:val="00E411C1"/>
    <w:rsid w:val="00E415A0"/>
    <w:rsid w:val="00E43352"/>
    <w:rsid w:val="00E437BC"/>
    <w:rsid w:val="00E45C07"/>
    <w:rsid w:val="00E51C18"/>
    <w:rsid w:val="00E52048"/>
    <w:rsid w:val="00E52668"/>
    <w:rsid w:val="00E52824"/>
    <w:rsid w:val="00E530D4"/>
    <w:rsid w:val="00E54B99"/>
    <w:rsid w:val="00E54CA7"/>
    <w:rsid w:val="00E5680A"/>
    <w:rsid w:val="00E603C0"/>
    <w:rsid w:val="00E60693"/>
    <w:rsid w:val="00E61809"/>
    <w:rsid w:val="00E61FFA"/>
    <w:rsid w:val="00E6213E"/>
    <w:rsid w:val="00E63508"/>
    <w:rsid w:val="00E637B5"/>
    <w:rsid w:val="00E63A31"/>
    <w:rsid w:val="00E64B30"/>
    <w:rsid w:val="00E65D6A"/>
    <w:rsid w:val="00E66023"/>
    <w:rsid w:val="00E70119"/>
    <w:rsid w:val="00E7435F"/>
    <w:rsid w:val="00E74E72"/>
    <w:rsid w:val="00E76680"/>
    <w:rsid w:val="00E76A0B"/>
    <w:rsid w:val="00E773C8"/>
    <w:rsid w:val="00E778E9"/>
    <w:rsid w:val="00E82345"/>
    <w:rsid w:val="00E8345C"/>
    <w:rsid w:val="00E84D11"/>
    <w:rsid w:val="00E855C6"/>
    <w:rsid w:val="00E85896"/>
    <w:rsid w:val="00E90620"/>
    <w:rsid w:val="00E90A9D"/>
    <w:rsid w:val="00E919F9"/>
    <w:rsid w:val="00E932B3"/>
    <w:rsid w:val="00E93342"/>
    <w:rsid w:val="00E936AD"/>
    <w:rsid w:val="00E954F5"/>
    <w:rsid w:val="00E957DA"/>
    <w:rsid w:val="00E971D7"/>
    <w:rsid w:val="00EA1264"/>
    <w:rsid w:val="00EA15AA"/>
    <w:rsid w:val="00EA1822"/>
    <w:rsid w:val="00EA2A1C"/>
    <w:rsid w:val="00EA3B3C"/>
    <w:rsid w:val="00EA3DBC"/>
    <w:rsid w:val="00EA422D"/>
    <w:rsid w:val="00EA463A"/>
    <w:rsid w:val="00EA5810"/>
    <w:rsid w:val="00EA5955"/>
    <w:rsid w:val="00EA6088"/>
    <w:rsid w:val="00EA6E86"/>
    <w:rsid w:val="00EA6EBC"/>
    <w:rsid w:val="00EA77D1"/>
    <w:rsid w:val="00EB02E3"/>
    <w:rsid w:val="00EB24A5"/>
    <w:rsid w:val="00EB261E"/>
    <w:rsid w:val="00EB4B94"/>
    <w:rsid w:val="00EB4DE3"/>
    <w:rsid w:val="00EB537B"/>
    <w:rsid w:val="00EB55D4"/>
    <w:rsid w:val="00EB5AB1"/>
    <w:rsid w:val="00EB650C"/>
    <w:rsid w:val="00EB68CF"/>
    <w:rsid w:val="00EC0200"/>
    <w:rsid w:val="00EC04CB"/>
    <w:rsid w:val="00EC0F5A"/>
    <w:rsid w:val="00EC11FE"/>
    <w:rsid w:val="00EC1391"/>
    <w:rsid w:val="00EC3A83"/>
    <w:rsid w:val="00EC4982"/>
    <w:rsid w:val="00EC6BA0"/>
    <w:rsid w:val="00EC6DDF"/>
    <w:rsid w:val="00EC7610"/>
    <w:rsid w:val="00EC79A7"/>
    <w:rsid w:val="00EC7EA0"/>
    <w:rsid w:val="00ED04D3"/>
    <w:rsid w:val="00ED2087"/>
    <w:rsid w:val="00ED217C"/>
    <w:rsid w:val="00ED2BE1"/>
    <w:rsid w:val="00ED379B"/>
    <w:rsid w:val="00ED525C"/>
    <w:rsid w:val="00ED56D3"/>
    <w:rsid w:val="00ED683E"/>
    <w:rsid w:val="00ED750A"/>
    <w:rsid w:val="00ED7915"/>
    <w:rsid w:val="00ED7B97"/>
    <w:rsid w:val="00EE01CF"/>
    <w:rsid w:val="00EE124D"/>
    <w:rsid w:val="00EE2571"/>
    <w:rsid w:val="00EE3911"/>
    <w:rsid w:val="00EE5327"/>
    <w:rsid w:val="00EE5888"/>
    <w:rsid w:val="00EE743B"/>
    <w:rsid w:val="00EF0660"/>
    <w:rsid w:val="00EF1BF1"/>
    <w:rsid w:val="00EF37AF"/>
    <w:rsid w:val="00EF3A1A"/>
    <w:rsid w:val="00EF42F8"/>
    <w:rsid w:val="00EF4D1B"/>
    <w:rsid w:val="00EF7A04"/>
    <w:rsid w:val="00F019FF"/>
    <w:rsid w:val="00F01BEB"/>
    <w:rsid w:val="00F027E5"/>
    <w:rsid w:val="00F044EC"/>
    <w:rsid w:val="00F0541E"/>
    <w:rsid w:val="00F05510"/>
    <w:rsid w:val="00F05EA5"/>
    <w:rsid w:val="00F1092F"/>
    <w:rsid w:val="00F11521"/>
    <w:rsid w:val="00F115CA"/>
    <w:rsid w:val="00F15568"/>
    <w:rsid w:val="00F16032"/>
    <w:rsid w:val="00F169BB"/>
    <w:rsid w:val="00F16C02"/>
    <w:rsid w:val="00F17C22"/>
    <w:rsid w:val="00F200FB"/>
    <w:rsid w:val="00F21113"/>
    <w:rsid w:val="00F2116C"/>
    <w:rsid w:val="00F2129B"/>
    <w:rsid w:val="00F2133B"/>
    <w:rsid w:val="00F244C2"/>
    <w:rsid w:val="00F267EA"/>
    <w:rsid w:val="00F26903"/>
    <w:rsid w:val="00F26B61"/>
    <w:rsid w:val="00F26C0D"/>
    <w:rsid w:val="00F26D33"/>
    <w:rsid w:val="00F30E18"/>
    <w:rsid w:val="00F315D8"/>
    <w:rsid w:val="00F31B9B"/>
    <w:rsid w:val="00F32005"/>
    <w:rsid w:val="00F32920"/>
    <w:rsid w:val="00F34228"/>
    <w:rsid w:val="00F35382"/>
    <w:rsid w:val="00F353E1"/>
    <w:rsid w:val="00F417E2"/>
    <w:rsid w:val="00F4195A"/>
    <w:rsid w:val="00F424B0"/>
    <w:rsid w:val="00F424EC"/>
    <w:rsid w:val="00F42956"/>
    <w:rsid w:val="00F42981"/>
    <w:rsid w:val="00F438B2"/>
    <w:rsid w:val="00F438BE"/>
    <w:rsid w:val="00F44DA5"/>
    <w:rsid w:val="00F47F6A"/>
    <w:rsid w:val="00F503A3"/>
    <w:rsid w:val="00F521F0"/>
    <w:rsid w:val="00F5262E"/>
    <w:rsid w:val="00F53BFF"/>
    <w:rsid w:val="00F53EC6"/>
    <w:rsid w:val="00F53FA3"/>
    <w:rsid w:val="00F54A43"/>
    <w:rsid w:val="00F559F8"/>
    <w:rsid w:val="00F57D2C"/>
    <w:rsid w:val="00F600E8"/>
    <w:rsid w:val="00F60EB2"/>
    <w:rsid w:val="00F62A4E"/>
    <w:rsid w:val="00F63568"/>
    <w:rsid w:val="00F642A4"/>
    <w:rsid w:val="00F643AA"/>
    <w:rsid w:val="00F65152"/>
    <w:rsid w:val="00F65D64"/>
    <w:rsid w:val="00F67922"/>
    <w:rsid w:val="00F67DF1"/>
    <w:rsid w:val="00F70EAC"/>
    <w:rsid w:val="00F70F24"/>
    <w:rsid w:val="00F71272"/>
    <w:rsid w:val="00F71E5D"/>
    <w:rsid w:val="00F7211C"/>
    <w:rsid w:val="00F7309F"/>
    <w:rsid w:val="00F7516F"/>
    <w:rsid w:val="00F75234"/>
    <w:rsid w:val="00F7571A"/>
    <w:rsid w:val="00F75D52"/>
    <w:rsid w:val="00F76430"/>
    <w:rsid w:val="00F77424"/>
    <w:rsid w:val="00F80030"/>
    <w:rsid w:val="00F807BD"/>
    <w:rsid w:val="00F80BEF"/>
    <w:rsid w:val="00F81EB3"/>
    <w:rsid w:val="00F8230A"/>
    <w:rsid w:val="00F82FA3"/>
    <w:rsid w:val="00F834F7"/>
    <w:rsid w:val="00F83E55"/>
    <w:rsid w:val="00F8406D"/>
    <w:rsid w:val="00F85E91"/>
    <w:rsid w:val="00F87F0B"/>
    <w:rsid w:val="00F90E14"/>
    <w:rsid w:val="00F9276B"/>
    <w:rsid w:val="00F9382E"/>
    <w:rsid w:val="00F955D6"/>
    <w:rsid w:val="00F958F8"/>
    <w:rsid w:val="00F95C11"/>
    <w:rsid w:val="00F95DFD"/>
    <w:rsid w:val="00F97271"/>
    <w:rsid w:val="00F975AC"/>
    <w:rsid w:val="00F97A4D"/>
    <w:rsid w:val="00FA0423"/>
    <w:rsid w:val="00FA11E4"/>
    <w:rsid w:val="00FA235C"/>
    <w:rsid w:val="00FA3875"/>
    <w:rsid w:val="00FA470B"/>
    <w:rsid w:val="00FA496F"/>
    <w:rsid w:val="00FA5147"/>
    <w:rsid w:val="00FA5AB9"/>
    <w:rsid w:val="00FA5BBD"/>
    <w:rsid w:val="00FA61E3"/>
    <w:rsid w:val="00FA63AB"/>
    <w:rsid w:val="00FA697D"/>
    <w:rsid w:val="00FA6E64"/>
    <w:rsid w:val="00FA7D85"/>
    <w:rsid w:val="00FA7F78"/>
    <w:rsid w:val="00FB030D"/>
    <w:rsid w:val="00FB0402"/>
    <w:rsid w:val="00FB197B"/>
    <w:rsid w:val="00FB2496"/>
    <w:rsid w:val="00FB291F"/>
    <w:rsid w:val="00FB2B4E"/>
    <w:rsid w:val="00FB2DBF"/>
    <w:rsid w:val="00FB2DF1"/>
    <w:rsid w:val="00FB3939"/>
    <w:rsid w:val="00FB3A78"/>
    <w:rsid w:val="00FB476A"/>
    <w:rsid w:val="00FB484B"/>
    <w:rsid w:val="00FB49B7"/>
    <w:rsid w:val="00FB5599"/>
    <w:rsid w:val="00FB5948"/>
    <w:rsid w:val="00FB77B9"/>
    <w:rsid w:val="00FC070E"/>
    <w:rsid w:val="00FC0898"/>
    <w:rsid w:val="00FC1905"/>
    <w:rsid w:val="00FC1DBF"/>
    <w:rsid w:val="00FC30F3"/>
    <w:rsid w:val="00FC3431"/>
    <w:rsid w:val="00FC3BDA"/>
    <w:rsid w:val="00FC4DE5"/>
    <w:rsid w:val="00FC4FB3"/>
    <w:rsid w:val="00FC7894"/>
    <w:rsid w:val="00FC7A42"/>
    <w:rsid w:val="00FD00BC"/>
    <w:rsid w:val="00FD0345"/>
    <w:rsid w:val="00FD05AF"/>
    <w:rsid w:val="00FD10C8"/>
    <w:rsid w:val="00FD1174"/>
    <w:rsid w:val="00FD2A87"/>
    <w:rsid w:val="00FD31E7"/>
    <w:rsid w:val="00FD3FF4"/>
    <w:rsid w:val="00FD44C9"/>
    <w:rsid w:val="00FD45E7"/>
    <w:rsid w:val="00FD4914"/>
    <w:rsid w:val="00FD4D71"/>
    <w:rsid w:val="00FD5716"/>
    <w:rsid w:val="00FD6580"/>
    <w:rsid w:val="00FE06E2"/>
    <w:rsid w:val="00FE0B20"/>
    <w:rsid w:val="00FE3188"/>
    <w:rsid w:val="00FE696A"/>
    <w:rsid w:val="00FE78F7"/>
    <w:rsid w:val="00FF022D"/>
    <w:rsid w:val="00FF1308"/>
    <w:rsid w:val="00FF1FC6"/>
    <w:rsid w:val="00FF3703"/>
    <w:rsid w:val="00FF399C"/>
    <w:rsid w:val="00FF39DF"/>
    <w:rsid w:val="00FF67B9"/>
    <w:rsid w:val="00FF6E6A"/>
    <w:rsid w:val="00FF74F1"/>
    <w:rsid w:val="00FF7524"/>
    <w:rsid w:val="00FF7555"/>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D7115"/>
  <w15:chartTrackingRefBased/>
  <w15:docId w15:val="{C3DB6FAD-AB14-4754-BDF7-99F4501B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7F0"/>
    <w:rPr>
      <w:rFonts w:ascii="Calibri" w:eastAsia="Calibri" w:hAnsi="Calibri"/>
      <w:sz w:val="22"/>
      <w:szCs w:val="22"/>
    </w:rPr>
  </w:style>
  <w:style w:type="paragraph" w:styleId="Heading1">
    <w:name w:val="heading 1"/>
    <w:basedOn w:val="Normal"/>
    <w:next w:val="Normal"/>
    <w:link w:val="Heading1Char"/>
    <w:uiPriority w:val="9"/>
    <w:qFormat/>
    <w:rsid w:val="00EB24A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2265"/>
    <w:pPr>
      <w:tabs>
        <w:tab w:val="center" w:pos="4320"/>
        <w:tab w:val="right" w:pos="8640"/>
      </w:tabs>
    </w:pPr>
  </w:style>
  <w:style w:type="paragraph" w:styleId="Footer">
    <w:name w:val="footer"/>
    <w:basedOn w:val="Normal"/>
    <w:rsid w:val="000C2265"/>
    <w:pPr>
      <w:tabs>
        <w:tab w:val="center" w:pos="4320"/>
        <w:tab w:val="right" w:pos="8640"/>
      </w:tabs>
    </w:pPr>
  </w:style>
  <w:style w:type="paragraph" w:styleId="FootnoteText">
    <w:name w:val="footnote text"/>
    <w:basedOn w:val="Normal"/>
    <w:semiHidden/>
    <w:rsid w:val="00BD29FB"/>
    <w:rPr>
      <w:sz w:val="20"/>
      <w:szCs w:val="20"/>
    </w:rPr>
  </w:style>
  <w:style w:type="character" w:styleId="FootnoteReference">
    <w:name w:val="footnote reference"/>
    <w:semiHidden/>
    <w:rsid w:val="00BD29FB"/>
    <w:rPr>
      <w:vertAlign w:val="superscript"/>
    </w:rPr>
  </w:style>
  <w:style w:type="paragraph" w:customStyle="1" w:styleId="booktext">
    <w:name w:val="booktext"/>
    <w:basedOn w:val="Normal"/>
    <w:rsid w:val="00AC67CF"/>
    <w:pPr>
      <w:spacing w:line="480" w:lineRule="auto"/>
      <w:ind w:firstLine="720"/>
    </w:pPr>
    <w:rPr>
      <w:rFonts w:ascii="Arial" w:eastAsia="Times New Roman" w:hAnsi="Arial" w:cs="Arial"/>
      <w:sz w:val="24"/>
      <w:szCs w:val="24"/>
    </w:rPr>
  </w:style>
  <w:style w:type="table" w:styleId="TableClassic1">
    <w:name w:val="Table Classic 1"/>
    <w:basedOn w:val="TableNormal"/>
    <w:rsid w:val="00AC67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semiHidden/>
    <w:rsid w:val="00012608"/>
    <w:rPr>
      <w:sz w:val="20"/>
      <w:szCs w:val="20"/>
    </w:rPr>
  </w:style>
  <w:style w:type="character" w:styleId="EndnoteReference">
    <w:name w:val="endnote reference"/>
    <w:semiHidden/>
    <w:rsid w:val="00012608"/>
    <w:rPr>
      <w:vertAlign w:val="superscript"/>
    </w:rPr>
  </w:style>
  <w:style w:type="character" w:styleId="Hyperlink">
    <w:name w:val="Hyperlink"/>
    <w:uiPriority w:val="99"/>
    <w:unhideWhenUsed/>
    <w:rsid w:val="00EC7EA0"/>
    <w:rPr>
      <w:color w:val="0000FF"/>
      <w:u w:val="single"/>
    </w:rPr>
  </w:style>
  <w:style w:type="paragraph" w:styleId="BalloonText">
    <w:name w:val="Balloon Text"/>
    <w:basedOn w:val="Normal"/>
    <w:link w:val="BalloonTextChar"/>
    <w:rsid w:val="001520CA"/>
    <w:rPr>
      <w:rFonts w:ascii="Tahoma" w:hAnsi="Tahoma" w:cs="Tahoma"/>
      <w:sz w:val="16"/>
      <w:szCs w:val="16"/>
    </w:rPr>
  </w:style>
  <w:style w:type="character" w:customStyle="1" w:styleId="BalloonTextChar">
    <w:name w:val="Balloon Text Char"/>
    <w:link w:val="BalloonText"/>
    <w:rsid w:val="001520CA"/>
    <w:rPr>
      <w:rFonts w:ascii="Tahoma" w:eastAsia="Calibri" w:hAnsi="Tahoma" w:cs="Tahoma"/>
      <w:sz w:val="16"/>
      <w:szCs w:val="16"/>
    </w:rPr>
  </w:style>
  <w:style w:type="paragraph" w:styleId="ListParagraph">
    <w:name w:val="List Paragraph"/>
    <w:basedOn w:val="Normal"/>
    <w:uiPriority w:val="34"/>
    <w:qFormat/>
    <w:rsid w:val="00332473"/>
    <w:pPr>
      <w:spacing w:after="160" w:line="259" w:lineRule="auto"/>
      <w:ind w:left="720"/>
      <w:contextualSpacing/>
    </w:pPr>
  </w:style>
  <w:style w:type="character" w:customStyle="1" w:styleId="Heading1Char">
    <w:name w:val="Heading 1 Char"/>
    <w:link w:val="Heading1"/>
    <w:uiPriority w:val="9"/>
    <w:rsid w:val="00EB24A5"/>
    <w:rPr>
      <w:rFonts w:ascii="Cambria" w:hAnsi="Cambria"/>
      <w:b/>
      <w:bCs/>
      <w:color w:val="365F91"/>
      <w:sz w:val="28"/>
      <w:szCs w:val="28"/>
    </w:rPr>
  </w:style>
  <w:style w:type="paragraph" w:customStyle="1" w:styleId="Default">
    <w:name w:val="Default"/>
    <w:rsid w:val="00EB24A5"/>
    <w:pPr>
      <w:autoSpaceDE w:val="0"/>
      <w:autoSpaceDN w:val="0"/>
      <w:adjustRightInd w:val="0"/>
    </w:pPr>
    <w:rPr>
      <w:rFonts w:ascii="Calibri" w:eastAsia="Calibri" w:hAnsi="Calibri" w:cs="Calibri"/>
      <w:color w:val="000000"/>
      <w:sz w:val="24"/>
      <w:szCs w:val="24"/>
    </w:rPr>
  </w:style>
  <w:style w:type="paragraph" w:styleId="Title">
    <w:name w:val="Title"/>
    <w:basedOn w:val="Normal"/>
    <w:next w:val="Normal"/>
    <w:link w:val="TitleChar"/>
    <w:uiPriority w:val="10"/>
    <w:qFormat/>
    <w:rsid w:val="002B0B4B"/>
    <w:pPr>
      <w:contextualSpacing/>
    </w:pPr>
    <w:rPr>
      <w:rFonts w:ascii="Cambria" w:eastAsia="Times New Roman" w:hAnsi="Cambria"/>
      <w:spacing w:val="-10"/>
      <w:kern w:val="28"/>
      <w:sz w:val="56"/>
      <w:szCs w:val="56"/>
    </w:rPr>
  </w:style>
  <w:style w:type="character" w:customStyle="1" w:styleId="TitleChar">
    <w:name w:val="Title Char"/>
    <w:link w:val="Title"/>
    <w:uiPriority w:val="10"/>
    <w:rsid w:val="002B0B4B"/>
    <w:rPr>
      <w:rFonts w:ascii="Cambria" w:hAnsi="Cambria"/>
      <w:spacing w:val="-10"/>
      <w:kern w:val="28"/>
      <w:sz w:val="56"/>
      <w:szCs w:val="56"/>
    </w:rPr>
  </w:style>
  <w:style w:type="character" w:customStyle="1" w:styleId="HeaderChar">
    <w:name w:val="Header Char"/>
    <w:link w:val="Header"/>
    <w:uiPriority w:val="99"/>
    <w:rsid w:val="00293C8D"/>
    <w:rPr>
      <w:rFonts w:ascii="Calibri" w:eastAsia="Calibri" w:hAnsi="Calibri"/>
      <w:sz w:val="22"/>
      <w:szCs w:val="22"/>
    </w:rPr>
  </w:style>
  <w:style w:type="paragraph" w:styleId="Caption">
    <w:name w:val="caption"/>
    <w:basedOn w:val="Normal"/>
    <w:next w:val="Normal"/>
    <w:uiPriority w:val="35"/>
    <w:unhideWhenUsed/>
    <w:qFormat/>
    <w:rsid w:val="00666094"/>
    <w:pPr>
      <w:spacing w:after="200"/>
    </w:pPr>
    <w:rPr>
      <w:i/>
      <w:iCs/>
      <w:color w:val="1F497D"/>
      <w:sz w:val="18"/>
      <w:szCs w:val="18"/>
    </w:rPr>
  </w:style>
  <w:style w:type="paragraph" w:styleId="BodyText">
    <w:name w:val="Body Text"/>
    <w:basedOn w:val="Normal"/>
    <w:link w:val="BodyTextChar"/>
    <w:uiPriority w:val="1"/>
    <w:qFormat/>
    <w:rsid w:val="00666094"/>
    <w:pPr>
      <w:autoSpaceDE w:val="0"/>
      <w:autoSpaceDN w:val="0"/>
      <w:adjustRightInd w:val="0"/>
    </w:pPr>
    <w:rPr>
      <w:rFonts w:cs="Calibri"/>
      <w:b/>
      <w:bCs/>
      <w:sz w:val="18"/>
      <w:szCs w:val="18"/>
    </w:rPr>
  </w:style>
  <w:style w:type="character" w:customStyle="1" w:styleId="BodyTextChar">
    <w:name w:val="Body Text Char"/>
    <w:link w:val="BodyText"/>
    <w:uiPriority w:val="1"/>
    <w:rsid w:val="00666094"/>
    <w:rPr>
      <w:rFonts w:ascii="Calibri" w:eastAsia="Calibri" w:hAnsi="Calibri" w:cs="Calibri"/>
      <w:b/>
      <w:bCs/>
      <w:sz w:val="18"/>
      <w:szCs w:val="18"/>
    </w:rPr>
  </w:style>
  <w:style w:type="character" w:styleId="CommentReference">
    <w:name w:val="annotation reference"/>
    <w:uiPriority w:val="99"/>
    <w:rsid w:val="00891A7F"/>
    <w:rPr>
      <w:sz w:val="16"/>
      <w:szCs w:val="16"/>
    </w:rPr>
  </w:style>
  <w:style w:type="paragraph" w:styleId="CommentText">
    <w:name w:val="annotation text"/>
    <w:basedOn w:val="Normal"/>
    <w:link w:val="CommentTextChar"/>
    <w:uiPriority w:val="99"/>
    <w:rsid w:val="00891A7F"/>
    <w:rPr>
      <w:sz w:val="20"/>
      <w:szCs w:val="20"/>
    </w:rPr>
  </w:style>
  <w:style w:type="character" w:customStyle="1" w:styleId="CommentTextChar">
    <w:name w:val="Comment Text Char"/>
    <w:link w:val="CommentText"/>
    <w:uiPriority w:val="99"/>
    <w:rsid w:val="00891A7F"/>
    <w:rPr>
      <w:rFonts w:ascii="Calibri" w:eastAsia="Calibri" w:hAnsi="Calibri"/>
    </w:rPr>
  </w:style>
  <w:style w:type="paragraph" w:styleId="CommentSubject">
    <w:name w:val="annotation subject"/>
    <w:basedOn w:val="CommentText"/>
    <w:next w:val="CommentText"/>
    <w:link w:val="CommentSubjectChar"/>
    <w:rsid w:val="00891A7F"/>
    <w:rPr>
      <w:b/>
      <w:bCs/>
    </w:rPr>
  </w:style>
  <w:style w:type="character" w:customStyle="1" w:styleId="CommentSubjectChar">
    <w:name w:val="Comment Subject Char"/>
    <w:link w:val="CommentSubject"/>
    <w:rsid w:val="00891A7F"/>
    <w:rPr>
      <w:rFonts w:ascii="Calibri" w:eastAsia="Calibri" w:hAnsi="Calibri"/>
      <w:b/>
      <w:bCs/>
    </w:rPr>
  </w:style>
  <w:style w:type="paragraph" w:styleId="Revision">
    <w:name w:val="Revision"/>
    <w:hidden/>
    <w:uiPriority w:val="99"/>
    <w:semiHidden/>
    <w:rsid w:val="003023C3"/>
    <w:rPr>
      <w:rFonts w:ascii="Calibri" w:eastAsia="Calibri" w:hAnsi="Calibri"/>
      <w:sz w:val="22"/>
      <w:szCs w:val="22"/>
    </w:rPr>
  </w:style>
  <w:style w:type="paragraph" w:styleId="NormalWeb">
    <w:name w:val="Normal (Web)"/>
    <w:basedOn w:val="Normal"/>
    <w:uiPriority w:val="99"/>
    <w:unhideWhenUsed/>
    <w:rsid w:val="00176E17"/>
    <w:pPr>
      <w:spacing w:before="100" w:beforeAutospacing="1" w:after="100" w:afterAutospacing="1"/>
    </w:pPr>
    <w:rPr>
      <w:rFonts w:eastAsiaTheme="minorEastAsia" w:cs="Calibri"/>
    </w:rPr>
  </w:style>
  <w:style w:type="character" w:styleId="UnresolvedMention">
    <w:name w:val="Unresolved Mention"/>
    <w:basedOn w:val="DefaultParagraphFont"/>
    <w:uiPriority w:val="99"/>
    <w:semiHidden/>
    <w:unhideWhenUsed/>
    <w:rsid w:val="00EA4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882">
      <w:bodyDiv w:val="1"/>
      <w:marLeft w:val="0"/>
      <w:marRight w:val="0"/>
      <w:marTop w:val="0"/>
      <w:marBottom w:val="0"/>
      <w:divBdr>
        <w:top w:val="none" w:sz="0" w:space="0" w:color="auto"/>
        <w:left w:val="none" w:sz="0" w:space="0" w:color="auto"/>
        <w:bottom w:val="none" w:sz="0" w:space="0" w:color="auto"/>
        <w:right w:val="none" w:sz="0" w:space="0" w:color="auto"/>
      </w:divBdr>
    </w:div>
    <w:div w:id="167792068">
      <w:bodyDiv w:val="1"/>
      <w:marLeft w:val="0"/>
      <w:marRight w:val="0"/>
      <w:marTop w:val="0"/>
      <w:marBottom w:val="0"/>
      <w:divBdr>
        <w:top w:val="none" w:sz="0" w:space="0" w:color="auto"/>
        <w:left w:val="none" w:sz="0" w:space="0" w:color="auto"/>
        <w:bottom w:val="none" w:sz="0" w:space="0" w:color="auto"/>
        <w:right w:val="none" w:sz="0" w:space="0" w:color="auto"/>
      </w:divBdr>
    </w:div>
    <w:div w:id="189078230">
      <w:bodyDiv w:val="1"/>
      <w:marLeft w:val="0"/>
      <w:marRight w:val="0"/>
      <w:marTop w:val="0"/>
      <w:marBottom w:val="0"/>
      <w:divBdr>
        <w:top w:val="none" w:sz="0" w:space="0" w:color="auto"/>
        <w:left w:val="none" w:sz="0" w:space="0" w:color="auto"/>
        <w:bottom w:val="none" w:sz="0" w:space="0" w:color="auto"/>
        <w:right w:val="none" w:sz="0" w:space="0" w:color="auto"/>
      </w:divBdr>
    </w:div>
    <w:div w:id="206459202">
      <w:bodyDiv w:val="1"/>
      <w:marLeft w:val="0"/>
      <w:marRight w:val="0"/>
      <w:marTop w:val="0"/>
      <w:marBottom w:val="0"/>
      <w:divBdr>
        <w:top w:val="none" w:sz="0" w:space="0" w:color="auto"/>
        <w:left w:val="none" w:sz="0" w:space="0" w:color="auto"/>
        <w:bottom w:val="none" w:sz="0" w:space="0" w:color="auto"/>
        <w:right w:val="none" w:sz="0" w:space="0" w:color="auto"/>
      </w:divBdr>
    </w:div>
    <w:div w:id="289943845">
      <w:bodyDiv w:val="1"/>
      <w:marLeft w:val="0"/>
      <w:marRight w:val="0"/>
      <w:marTop w:val="0"/>
      <w:marBottom w:val="0"/>
      <w:divBdr>
        <w:top w:val="none" w:sz="0" w:space="0" w:color="auto"/>
        <w:left w:val="none" w:sz="0" w:space="0" w:color="auto"/>
        <w:bottom w:val="none" w:sz="0" w:space="0" w:color="auto"/>
        <w:right w:val="none" w:sz="0" w:space="0" w:color="auto"/>
      </w:divBdr>
    </w:div>
    <w:div w:id="298461851">
      <w:bodyDiv w:val="1"/>
      <w:marLeft w:val="0"/>
      <w:marRight w:val="0"/>
      <w:marTop w:val="0"/>
      <w:marBottom w:val="0"/>
      <w:divBdr>
        <w:top w:val="none" w:sz="0" w:space="0" w:color="auto"/>
        <w:left w:val="none" w:sz="0" w:space="0" w:color="auto"/>
        <w:bottom w:val="none" w:sz="0" w:space="0" w:color="auto"/>
        <w:right w:val="none" w:sz="0" w:space="0" w:color="auto"/>
      </w:divBdr>
    </w:div>
    <w:div w:id="432359517">
      <w:bodyDiv w:val="1"/>
      <w:marLeft w:val="0"/>
      <w:marRight w:val="0"/>
      <w:marTop w:val="0"/>
      <w:marBottom w:val="0"/>
      <w:divBdr>
        <w:top w:val="none" w:sz="0" w:space="0" w:color="auto"/>
        <w:left w:val="none" w:sz="0" w:space="0" w:color="auto"/>
        <w:bottom w:val="none" w:sz="0" w:space="0" w:color="auto"/>
        <w:right w:val="none" w:sz="0" w:space="0" w:color="auto"/>
      </w:divBdr>
    </w:div>
    <w:div w:id="440538882">
      <w:bodyDiv w:val="1"/>
      <w:marLeft w:val="0"/>
      <w:marRight w:val="0"/>
      <w:marTop w:val="0"/>
      <w:marBottom w:val="0"/>
      <w:divBdr>
        <w:top w:val="none" w:sz="0" w:space="0" w:color="auto"/>
        <w:left w:val="none" w:sz="0" w:space="0" w:color="auto"/>
        <w:bottom w:val="none" w:sz="0" w:space="0" w:color="auto"/>
        <w:right w:val="none" w:sz="0" w:space="0" w:color="auto"/>
      </w:divBdr>
    </w:div>
    <w:div w:id="485900255">
      <w:bodyDiv w:val="1"/>
      <w:marLeft w:val="0"/>
      <w:marRight w:val="0"/>
      <w:marTop w:val="0"/>
      <w:marBottom w:val="0"/>
      <w:divBdr>
        <w:top w:val="none" w:sz="0" w:space="0" w:color="auto"/>
        <w:left w:val="none" w:sz="0" w:space="0" w:color="auto"/>
        <w:bottom w:val="none" w:sz="0" w:space="0" w:color="auto"/>
        <w:right w:val="none" w:sz="0" w:space="0" w:color="auto"/>
      </w:divBdr>
      <w:divsChild>
        <w:div w:id="1438794202">
          <w:marLeft w:val="0"/>
          <w:marRight w:val="0"/>
          <w:marTop w:val="0"/>
          <w:marBottom w:val="0"/>
          <w:divBdr>
            <w:top w:val="none" w:sz="0" w:space="0" w:color="auto"/>
            <w:left w:val="none" w:sz="0" w:space="0" w:color="auto"/>
            <w:bottom w:val="none" w:sz="0" w:space="0" w:color="auto"/>
            <w:right w:val="none" w:sz="0" w:space="0" w:color="auto"/>
          </w:divBdr>
        </w:div>
        <w:div w:id="1994026059">
          <w:marLeft w:val="0"/>
          <w:marRight w:val="0"/>
          <w:marTop w:val="0"/>
          <w:marBottom w:val="0"/>
          <w:divBdr>
            <w:top w:val="none" w:sz="0" w:space="0" w:color="auto"/>
            <w:left w:val="none" w:sz="0" w:space="0" w:color="auto"/>
            <w:bottom w:val="none" w:sz="0" w:space="0" w:color="auto"/>
            <w:right w:val="none" w:sz="0" w:space="0" w:color="auto"/>
          </w:divBdr>
        </w:div>
      </w:divsChild>
    </w:div>
    <w:div w:id="544951229">
      <w:bodyDiv w:val="1"/>
      <w:marLeft w:val="0"/>
      <w:marRight w:val="0"/>
      <w:marTop w:val="0"/>
      <w:marBottom w:val="0"/>
      <w:divBdr>
        <w:top w:val="none" w:sz="0" w:space="0" w:color="auto"/>
        <w:left w:val="none" w:sz="0" w:space="0" w:color="auto"/>
        <w:bottom w:val="none" w:sz="0" w:space="0" w:color="auto"/>
        <w:right w:val="none" w:sz="0" w:space="0" w:color="auto"/>
      </w:divBdr>
    </w:div>
    <w:div w:id="594482421">
      <w:bodyDiv w:val="1"/>
      <w:marLeft w:val="0"/>
      <w:marRight w:val="0"/>
      <w:marTop w:val="0"/>
      <w:marBottom w:val="0"/>
      <w:divBdr>
        <w:top w:val="none" w:sz="0" w:space="0" w:color="auto"/>
        <w:left w:val="none" w:sz="0" w:space="0" w:color="auto"/>
        <w:bottom w:val="none" w:sz="0" w:space="0" w:color="auto"/>
        <w:right w:val="none" w:sz="0" w:space="0" w:color="auto"/>
      </w:divBdr>
    </w:div>
    <w:div w:id="629558841">
      <w:bodyDiv w:val="1"/>
      <w:marLeft w:val="0"/>
      <w:marRight w:val="0"/>
      <w:marTop w:val="0"/>
      <w:marBottom w:val="0"/>
      <w:divBdr>
        <w:top w:val="none" w:sz="0" w:space="0" w:color="auto"/>
        <w:left w:val="none" w:sz="0" w:space="0" w:color="auto"/>
        <w:bottom w:val="none" w:sz="0" w:space="0" w:color="auto"/>
        <w:right w:val="none" w:sz="0" w:space="0" w:color="auto"/>
      </w:divBdr>
    </w:div>
    <w:div w:id="648828163">
      <w:bodyDiv w:val="1"/>
      <w:marLeft w:val="0"/>
      <w:marRight w:val="0"/>
      <w:marTop w:val="0"/>
      <w:marBottom w:val="0"/>
      <w:divBdr>
        <w:top w:val="none" w:sz="0" w:space="0" w:color="auto"/>
        <w:left w:val="none" w:sz="0" w:space="0" w:color="auto"/>
        <w:bottom w:val="none" w:sz="0" w:space="0" w:color="auto"/>
        <w:right w:val="none" w:sz="0" w:space="0" w:color="auto"/>
      </w:divBdr>
    </w:div>
    <w:div w:id="678314062">
      <w:bodyDiv w:val="1"/>
      <w:marLeft w:val="0"/>
      <w:marRight w:val="0"/>
      <w:marTop w:val="0"/>
      <w:marBottom w:val="0"/>
      <w:divBdr>
        <w:top w:val="none" w:sz="0" w:space="0" w:color="auto"/>
        <w:left w:val="none" w:sz="0" w:space="0" w:color="auto"/>
        <w:bottom w:val="none" w:sz="0" w:space="0" w:color="auto"/>
        <w:right w:val="none" w:sz="0" w:space="0" w:color="auto"/>
      </w:divBdr>
    </w:div>
    <w:div w:id="789015124">
      <w:bodyDiv w:val="1"/>
      <w:marLeft w:val="0"/>
      <w:marRight w:val="0"/>
      <w:marTop w:val="0"/>
      <w:marBottom w:val="0"/>
      <w:divBdr>
        <w:top w:val="none" w:sz="0" w:space="0" w:color="auto"/>
        <w:left w:val="none" w:sz="0" w:space="0" w:color="auto"/>
        <w:bottom w:val="none" w:sz="0" w:space="0" w:color="auto"/>
        <w:right w:val="none" w:sz="0" w:space="0" w:color="auto"/>
      </w:divBdr>
      <w:divsChild>
        <w:div w:id="455298568">
          <w:marLeft w:val="0"/>
          <w:marRight w:val="0"/>
          <w:marTop w:val="0"/>
          <w:marBottom w:val="0"/>
          <w:divBdr>
            <w:top w:val="none" w:sz="0" w:space="0" w:color="auto"/>
            <w:left w:val="none" w:sz="0" w:space="0" w:color="auto"/>
            <w:bottom w:val="none" w:sz="0" w:space="0" w:color="auto"/>
            <w:right w:val="none" w:sz="0" w:space="0" w:color="auto"/>
          </w:divBdr>
        </w:div>
      </w:divsChild>
    </w:div>
    <w:div w:id="811752020">
      <w:bodyDiv w:val="1"/>
      <w:marLeft w:val="0"/>
      <w:marRight w:val="0"/>
      <w:marTop w:val="0"/>
      <w:marBottom w:val="0"/>
      <w:divBdr>
        <w:top w:val="none" w:sz="0" w:space="0" w:color="auto"/>
        <w:left w:val="none" w:sz="0" w:space="0" w:color="auto"/>
        <w:bottom w:val="none" w:sz="0" w:space="0" w:color="auto"/>
        <w:right w:val="none" w:sz="0" w:space="0" w:color="auto"/>
      </w:divBdr>
    </w:div>
    <w:div w:id="849678073">
      <w:bodyDiv w:val="1"/>
      <w:marLeft w:val="0"/>
      <w:marRight w:val="0"/>
      <w:marTop w:val="0"/>
      <w:marBottom w:val="0"/>
      <w:divBdr>
        <w:top w:val="none" w:sz="0" w:space="0" w:color="auto"/>
        <w:left w:val="none" w:sz="0" w:space="0" w:color="auto"/>
        <w:bottom w:val="none" w:sz="0" w:space="0" w:color="auto"/>
        <w:right w:val="none" w:sz="0" w:space="0" w:color="auto"/>
      </w:divBdr>
    </w:div>
    <w:div w:id="858159464">
      <w:bodyDiv w:val="1"/>
      <w:marLeft w:val="0"/>
      <w:marRight w:val="0"/>
      <w:marTop w:val="0"/>
      <w:marBottom w:val="0"/>
      <w:divBdr>
        <w:top w:val="none" w:sz="0" w:space="0" w:color="auto"/>
        <w:left w:val="none" w:sz="0" w:space="0" w:color="auto"/>
        <w:bottom w:val="none" w:sz="0" w:space="0" w:color="auto"/>
        <w:right w:val="none" w:sz="0" w:space="0" w:color="auto"/>
      </w:divBdr>
    </w:div>
    <w:div w:id="997729311">
      <w:bodyDiv w:val="1"/>
      <w:marLeft w:val="0"/>
      <w:marRight w:val="0"/>
      <w:marTop w:val="0"/>
      <w:marBottom w:val="0"/>
      <w:divBdr>
        <w:top w:val="none" w:sz="0" w:space="0" w:color="auto"/>
        <w:left w:val="none" w:sz="0" w:space="0" w:color="auto"/>
        <w:bottom w:val="none" w:sz="0" w:space="0" w:color="auto"/>
        <w:right w:val="none" w:sz="0" w:space="0" w:color="auto"/>
      </w:divBdr>
    </w:div>
    <w:div w:id="1076630915">
      <w:bodyDiv w:val="1"/>
      <w:marLeft w:val="0"/>
      <w:marRight w:val="0"/>
      <w:marTop w:val="0"/>
      <w:marBottom w:val="0"/>
      <w:divBdr>
        <w:top w:val="none" w:sz="0" w:space="0" w:color="auto"/>
        <w:left w:val="none" w:sz="0" w:space="0" w:color="auto"/>
        <w:bottom w:val="none" w:sz="0" w:space="0" w:color="auto"/>
        <w:right w:val="none" w:sz="0" w:space="0" w:color="auto"/>
      </w:divBdr>
    </w:div>
    <w:div w:id="1142229374">
      <w:bodyDiv w:val="1"/>
      <w:marLeft w:val="0"/>
      <w:marRight w:val="0"/>
      <w:marTop w:val="0"/>
      <w:marBottom w:val="0"/>
      <w:divBdr>
        <w:top w:val="none" w:sz="0" w:space="0" w:color="auto"/>
        <w:left w:val="none" w:sz="0" w:space="0" w:color="auto"/>
        <w:bottom w:val="none" w:sz="0" w:space="0" w:color="auto"/>
        <w:right w:val="none" w:sz="0" w:space="0" w:color="auto"/>
      </w:divBdr>
    </w:div>
    <w:div w:id="1153182258">
      <w:bodyDiv w:val="1"/>
      <w:marLeft w:val="0"/>
      <w:marRight w:val="0"/>
      <w:marTop w:val="0"/>
      <w:marBottom w:val="0"/>
      <w:divBdr>
        <w:top w:val="none" w:sz="0" w:space="0" w:color="auto"/>
        <w:left w:val="none" w:sz="0" w:space="0" w:color="auto"/>
        <w:bottom w:val="none" w:sz="0" w:space="0" w:color="auto"/>
        <w:right w:val="none" w:sz="0" w:space="0" w:color="auto"/>
      </w:divBdr>
    </w:div>
    <w:div w:id="1196964276">
      <w:bodyDiv w:val="1"/>
      <w:marLeft w:val="0"/>
      <w:marRight w:val="0"/>
      <w:marTop w:val="0"/>
      <w:marBottom w:val="0"/>
      <w:divBdr>
        <w:top w:val="none" w:sz="0" w:space="0" w:color="auto"/>
        <w:left w:val="none" w:sz="0" w:space="0" w:color="auto"/>
        <w:bottom w:val="none" w:sz="0" w:space="0" w:color="auto"/>
        <w:right w:val="none" w:sz="0" w:space="0" w:color="auto"/>
      </w:divBdr>
    </w:div>
    <w:div w:id="1215391783">
      <w:bodyDiv w:val="1"/>
      <w:marLeft w:val="0"/>
      <w:marRight w:val="0"/>
      <w:marTop w:val="0"/>
      <w:marBottom w:val="0"/>
      <w:divBdr>
        <w:top w:val="none" w:sz="0" w:space="0" w:color="auto"/>
        <w:left w:val="none" w:sz="0" w:space="0" w:color="auto"/>
        <w:bottom w:val="none" w:sz="0" w:space="0" w:color="auto"/>
        <w:right w:val="none" w:sz="0" w:space="0" w:color="auto"/>
      </w:divBdr>
    </w:div>
    <w:div w:id="1413162562">
      <w:bodyDiv w:val="1"/>
      <w:marLeft w:val="0"/>
      <w:marRight w:val="0"/>
      <w:marTop w:val="0"/>
      <w:marBottom w:val="0"/>
      <w:divBdr>
        <w:top w:val="none" w:sz="0" w:space="0" w:color="auto"/>
        <w:left w:val="none" w:sz="0" w:space="0" w:color="auto"/>
        <w:bottom w:val="none" w:sz="0" w:space="0" w:color="auto"/>
        <w:right w:val="none" w:sz="0" w:space="0" w:color="auto"/>
      </w:divBdr>
    </w:div>
    <w:div w:id="1513764804">
      <w:bodyDiv w:val="1"/>
      <w:marLeft w:val="0"/>
      <w:marRight w:val="0"/>
      <w:marTop w:val="0"/>
      <w:marBottom w:val="0"/>
      <w:divBdr>
        <w:top w:val="none" w:sz="0" w:space="0" w:color="auto"/>
        <w:left w:val="none" w:sz="0" w:space="0" w:color="auto"/>
        <w:bottom w:val="none" w:sz="0" w:space="0" w:color="auto"/>
        <w:right w:val="none" w:sz="0" w:space="0" w:color="auto"/>
      </w:divBdr>
    </w:div>
    <w:div w:id="1712876762">
      <w:bodyDiv w:val="1"/>
      <w:marLeft w:val="0"/>
      <w:marRight w:val="0"/>
      <w:marTop w:val="0"/>
      <w:marBottom w:val="0"/>
      <w:divBdr>
        <w:top w:val="none" w:sz="0" w:space="0" w:color="auto"/>
        <w:left w:val="none" w:sz="0" w:space="0" w:color="auto"/>
        <w:bottom w:val="none" w:sz="0" w:space="0" w:color="auto"/>
        <w:right w:val="none" w:sz="0" w:space="0" w:color="auto"/>
      </w:divBdr>
    </w:div>
    <w:div w:id="1716082123">
      <w:bodyDiv w:val="1"/>
      <w:marLeft w:val="0"/>
      <w:marRight w:val="0"/>
      <w:marTop w:val="0"/>
      <w:marBottom w:val="0"/>
      <w:divBdr>
        <w:top w:val="none" w:sz="0" w:space="0" w:color="auto"/>
        <w:left w:val="none" w:sz="0" w:space="0" w:color="auto"/>
        <w:bottom w:val="none" w:sz="0" w:space="0" w:color="auto"/>
        <w:right w:val="none" w:sz="0" w:space="0" w:color="auto"/>
      </w:divBdr>
      <w:divsChild>
        <w:div w:id="1493177678">
          <w:marLeft w:val="0"/>
          <w:marRight w:val="0"/>
          <w:marTop w:val="0"/>
          <w:marBottom w:val="0"/>
          <w:divBdr>
            <w:top w:val="none" w:sz="0" w:space="0" w:color="auto"/>
            <w:left w:val="none" w:sz="0" w:space="0" w:color="auto"/>
            <w:bottom w:val="none" w:sz="0" w:space="0" w:color="auto"/>
            <w:right w:val="none" w:sz="0" w:space="0" w:color="auto"/>
          </w:divBdr>
        </w:div>
      </w:divsChild>
    </w:div>
    <w:div w:id="1874883583">
      <w:bodyDiv w:val="1"/>
      <w:marLeft w:val="0"/>
      <w:marRight w:val="0"/>
      <w:marTop w:val="0"/>
      <w:marBottom w:val="0"/>
      <w:divBdr>
        <w:top w:val="none" w:sz="0" w:space="0" w:color="auto"/>
        <w:left w:val="none" w:sz="0" w:space="0" w:color="auto"/>
        <w:bottom w:val="none" w:sz="0" w:space="0" w:color="auto"/>
        <w:right w:val="none" w:sz="0" w:space="0" w:color="auto"/>
      </w:divBdr>
    </w:div>
    <w:div w:id="2060473896">
      <w:bodyDiv w:val="1"/>
      <w:marLeft w:val="0"/>
      <w:marRight w:val="0"/>
      <w:marTop w:val="0"/>
      <w:marBottom w:val="0"/>
      <w:divBdr>
        <w:top w:val="none" w:sz="0" w:space="0" w:color="auto"/>
        <w:left w:val="none" w:sz="0" w:space="0" w:color="auto"/>
        <w:bottom w:val="none" w:sz="0" w:space="0" w:color="auto"/>
        <w:right w:val="none" w:sz="0" w:space="0" w:color="auto"/>
      </w:divBdr>
    </w:div>
    <w:div w:id="2077897693">
      <w:bodyDiv w:val="1"/>
      <w:marLeft w:val="0"/>
      <w:marRight w:val="0"/>
      <w:marTop w:val="0"/>
      <w:marBottom w:val="0"/>
      <w:divBdr>
        <w:top w:val="none" w:sz="0" w:space="0" w:color="auto"/>
        <w:left w:val="none" w:sz="0" w:space="0" w:color="auto"/>
        <w:bottom w:val="none" w:sz="0" w:space="0" w:color="auto"/>
        <w:right w:val="none" w:sz="0" w:space="0" w:color="auto"/>
      </w:divBdr>
    </w:div>
    <w:div w:id="21375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4" ma:contentTypeDescription="Create a new document." ma:contentTypeScope="" ma:versionID="0a4e07ed379669e229ce80e13f9dfc13">
  <xsd:schema xmlns:xsd="http://www.w3.org/2001/XMLSchema" xmlns:xs="http://www.w3.org/2001/XMLSchema" xmlns:p="http://schemas.microsoft.com/office/2006/metadata/properties" xmlns:ns3="db662703-9c46-49f9-9cab-188a0a86e5a5" targetNamespace="http://schemas.microsoft.com/office/2006/metadata/properties" ma:root="true" ma:fieldsID="e6ee4e05b9bf73d89b37852f9d8a64e2"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71FFF-34E6-4815-97A9-804666D0141C}">
  <ds:schemaRefs>
    <ds:schemaRef ds:uri="http://schemas.openxmlformats.org/officeDocument/2006/bibliography"/>
  </ds:schemaRefs>
</ds:datastoreItem>
</file>

<file path=customXml/itemProps2.xml><?xml version="1.0" encoding="utf-8"?>
<ds:datastoreItem xmlns:ds="http://schemas.openxmlformats.org/officeDocument/2006/customXml" ds:itemID="{DACB1E0C-5F61-4F57-9A31-E9C887FB1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B865D-2ED8-4030-AB3A-9BA79C69BA48}">
  <ds:schemaRefs>
    <ds:schemaRef ds:uri="http://schemas.microsoft.com/sharepoint/v3/contenttype/forms"/>
  </ds:schemaRefs>
</ds:datastoreItem>
</file>

<file path=customXml/itemProps4.xml><?xml version="1.0" encoding="utf-8"?>
<ds:datastoreItem xmlns:ds="http://schemas.openxmlformats.org/officeDocument/2006/customXml" ds:itemID="{8A8E260D-BBBC-4C42-891D-29790E2C0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GEOS</vt:lpstr>
    </vt:vector>
  </TitlesOfParts>
  <Company>Essex Investment Management Co., LLC</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dc:title>
  <dc:subject/>
  <dc:creator>Lisa Formicola</dc:creator>
  <cp:keywords/>
  <cp:lastModifiedBy>William Page</cp:lastModifiedBy>
  <cp:revision>4</cp:revision>
  <cp:lastPrinted>2021-04-12T15:33:00Z</cp:lastPrinted>
  <dcterms:created xsi:type="dcterms:W3CDTF">2022-01-13T19:42:00Z</dcterms:created>
  <dcterms:modified xsi:type="dcterms:W3CDTF">2022-01-13T19:44:00Z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